
<file path=[Content_Types].xml><?xml version="1.0" encoding="utf-8"?>
<Types xmlns="http://schemas.openxmlformats.org/package/2006/content-types">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layout16.xml" ContentType="application/vnd.openxmlformats-officedocument.drawingml.diagramLayout+xml"/>
  <Override PartName="/word/theme/themeOverride5.xml" ContentType="application/vnd.openxmlformats-officedocument.themeOverride+xml"/>
  <Override PartName="/word/diagrams/colors19.xml" ContentType="application/vnd.openxmlformats-officedocument.drawingml.diagramColors+xml"/>
  <Override PartName="/word/diagrams/data25.xml" ContentType="application/vnd.openxmlformats-officedocument.drawingml.diagramData+xml"/>
  <Override PartName="/word/diagrams/layout27.xml" ContentType="application/vnd.openxmlformats-officedocument.drawingml.diagramLayout+xml"/>
  <Override PartName="/word/charts/chart10.xml" ContentType="application/vnd.openxmlformats-officedocument.drawingml.chart+xml"/>
  <Override PartName="/customXml/itemProps1.xml" ContentType="application/vnd.openxmlformats-officedocument.customXmlProperties+xml"/>
  <Override PartName="/word/diagrams/data14.xml" ContentType="application/vnd.openxmlformats-officedocument.drawingml.diagramData+xml"/>
  <Override PartName="/word/diagrams/colors1.xml" ContentType="application/vnd.openxmlformats-officedocument.drawingml.diagramColors+xml"/>
  <Override PartName="/word/theme/themeOverride1.xml" ContentType="application/vnd.openxmlformats-officedocument.themeOverride+xml"/>
  <Override PartName="/word/diagrams/drawing6.xml" ContentType="application/vnd.ms-office.drawingml.diagramDrawing+xml"/>
  <Override PartName="/word/diagrams/layout12.xml" ContentType="application/vnd.openxmlformats-officedocument.drawingml.diagramLayout+xml"/>
  <Override PartName="/word/diagrams/colors15.xml" ContentType="application/vnd.openxmlformats-officedocument.drawingml.diagramColors+xml"/>
  <Override PartName="/word/diagrams/drawing19.xml" ContentType="application/vnd.ms-office.drawingml.diagramDrawing+xml"/>
  <Override PartName="/word/diagrams/data21.xml" ContentType="application/vnd.openxmlformats-officedocument.drawingml.diagramData+xml"/>
  <Override PartName="/word/diagrams/layout23.xml" ContentType="application/vnd.openxmlformats-officedocument.drawingml.diagramLayout+xml"/>
  <Override PartName="/word/diagrams/colors26.xml" ContentType="application/vnd.openxmlformats-officedocument.drawingml.diagramColor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data10.xml" ContentType="application/vnd.openxmlformats-officedocument.drawingml.diagramData+xml"/>
  <Override PartName="/word/charts/chart9.xml" ContentType="application/vnd.openxmlformats-officedocument.drawingml.chart+xml"/>
  <Override PartName="/word/diagrams/drawing26.xml" ContentType="application/vnd.ms-office.drawingml.diagramDrawing+xml"/>
  <Override PartName="/word/stylesWithEffects.xml" ContentType="application/vnd.ms-word.stylesWithEffects+xml"/>
  <Override PartName="/word/diagrams/drawing2.xml" ContentType="application/vnd.ms-office.drawingml.diagramDrawing+xml"/>
  <Override PartName="/word/diagrams/layout7.xml" ContentType="application/vnd.openxmlformats-officedocument.drawingml.diagramLayout+xml"/>
  <Override PartName="/word/diagrams/colors11.xml" ContentType="application/vnd.openxmlformats-officedocument.drawingml.diagramColors+xml"/>
  <Override PartName="/word/diagrams/drawing15.xml" ContentType="application/vnd.ms-office.drawingml.diagramDrawing+xml"/>
  <Override PartName="/word/diagrams/colors22.xml" ContentType="application/vnd.openxmlformats-officedocument.drawingml.diagramColors+xml"/>
  <Override PartName="/word/drawings/drawing2.xml" ContentType="application/vnd.openxmlformats-officedocument.drawingml.chartshapes+xml"/>
  <Override PartName="/word/diagrams/quickStyle7.xml" ContentType="application/vnd.openxmlformats-officedocument.drawingml.diagramStyle+xml"/>
  <Override PartName="/word/charts/chart5.xml" ContentType="application/vnd.openxmlformats-officedocument.drawingml.chart+xml"/>
  <Override PartName="/word/diagrams/drawing22.xml" ContentType="application/vnd.ms-office.drawingml.diagramDrawing+xml"/>
  <Override PartName="/word/diagrams/quickStyle27.xml" ContentType="application/vnd.openxmlformats-officedocument.drawingml.diagramStyle+xml"/>
  <Default Extension="xlsx" ContentType="application/vnd.openxmlformats-officedocument.spreadsheetml.sheet"/>
  <Override PartName="/word/diagrams/layout3.xml" ContentType="application/vnd.openxmlformats-officedocument.drawingml.diagramLayout+xml"/>
  <Override PartName="/word/diagrams/data8.xml" ContentType="application/vnd.openxmlformats-officedocument.drawingml.diagramData+xml"/>
  <Override PartName="/word/diagrams/drawing11.xml" ContentType="application/vnd.ms-office.drawingml.diagramDrawing+xml"/>
  <Override PartName="/word/diagrams/quickStyle16.xml" ContentType="application/vnd.openxmlformats-officedocument.drawingml.diagramStyle+xml"/>
  <Override PartName="/word/charts/chart1.xml" ContentType="application/vnd.openxmlformats-officedocument.drawingml.chart+xml"/>
  <Override PartName="/word/diagrams/quickStyle3.xml" ContentType="application/vnd.openxmlformats-officedocument.drawingml.diagramStyle+xml"/>
  <Override PartName="/word/diagrams/colors6.xml" ContentType="application/vnd.openxmlformats-officedocument.drawingml.diagramColors+xml"/>
  <Override PartName="/word/diagrams/quickStyle12.xml" ContentType="application/vnd.openxmlformats-officedocument.drawingml.diagramStyle+xml"/>
  <Override PartName="/word/theme/themeOverride6.xml" ContentType="application/vnd.openxmlformats-officedocument.themeOverride+xml"/>
  <Override PartName="/word/diagrams/data19.xml" ContentType="application/vnd.openxmlformats-officedocument.drawingml.diagramData+xml"/>
  <Override PartName="/word/diagrams/quickStyle23.xml" ContentType="application/vnd.openxmlformats-officedocument.drawingml.diagramStyle+xml"/>
  <Default Extension="png" ContentType="image/png"/>
  <Override PartName="/word/diagrams/data4.xml" ContentType="application/vnd.openxmlformats-officedocument.drawingml.diagramData+xml"/>
  <Override PartName="/word/diagrams/layout17.xml" ContentType="application/vnd.openxmlformats-officedocument.drawingml.diagramLayout+xml"/>
  <Override PartName="/word/diagrams/data26.xml" ContentType="application/vnd.openxmlformats-officedocument.drawingml.diagramData+xml"/>
  <Override PartName="/word/diagrams/colors2.xml" ContentType="application/vnd.openxmlformats-officedocument.drawingml.diagramColors+xml"/>
  <Override PartName="/word/theme/themeOverride2.xml" ContentType="application/vnd.openxmlformats-officedocument.themeOverride+xml"/>
  <Override PartName="/word/diagrams/drawing7.xml" ContentType="application/vnd.ms-office.drawingml.diagramDrawing+xml"/>
  <Override PartName="/word/diagrams/data15.xml" ContentType="application/vnd.openxmlformats-officedocument.drawingml.diagramData+xml"/>
  <Override PartName="/word/diagrams/layout24.xml" ContentType="application/vnd.openxmlformats-officedocument.drawingml.diagramLayout+xml"/>
  <Override PartName="/word/diagrams/colors27.xml" ContentType="application/vnd.openxmlformats-officedocument.drawingml.diagramColors+xml"/>
  <Override PartName="/word/diagrams/data11.xml" ContentType="application/vnd.openxmlformats-officedocument.drawingml.diagramData+xml"/>
  <Override PartName="/word/diagrams/layout13.xml" ContentType="application/vnd.openxmlformats-officedocument.drawingml.diagramLayout+xml"/>
  <Override PartName="/word/diagrams/colors16.xml" ContentType="application/vnd.openxmlformats-officedocument.drawingml.diagramColors+xml"/>
  <Override PartName="/word/diagrams/data22.xml" ContentType="application/vnd.openxmlformats-officedocument.drawingml.diagramData+xml"/>
  <Override PartName="/word/diagrams/drawing3.xml" ContentType="application/vnd.ms-office.drawingml.diagramDrawing+xml"/>
  <Override PartName="/word/diagrams/drawing16.xml" ContentType="application/vnd.ms-office.drawingml.diagramDrawing+xml"/>
  <Override PartName="/word/diagrams/layout20.xml" ContentType="application/vnd.openxmlformats-officedocument.drawingml.diagramLayout+xml"/>
  <Override PartName="/word/diagrams/colors23.xml" ContentType="application/vnd.openxmlformats-officedocument.drawingml.diagramColors+xml"/>
  <Override PartName="/word/diagrams/drawing27.xml" ContentType="application/vnd.ms-office.drawingml.diagramDrawing+xml"/>
  <Override PartName="/docProps/app.xml" ContentType="application/vnd.openxmlformats-officedocument.extended-properties+xml"/>
  <Override PartName="/word/diagrams/layout8.xml" ContentType="application/vnd.openxmlformats-officedocument.drawingml.diagramLayout+xml"/>
  <Override PartName="/word/diagrams/colors12.xml" ContentType="application/vnd.openxmlformats-officedocument.drawingml.diagramColors+xml"/>
  <Override PartName="/word/charts/chart6.xml" ContentType="application/vnd.openxmlformats-officedocument.drawingml.chart+xml"/>
  <Default Extension="gif" ContentType="image/gif"/>
  <Override PartName="/word/diagrams/quickStyle8.xml" ContentType="application/vnd.openxmlformats-officedocument.drawingml.diagramStyle+xml"/>
  <Override PartName="/word/diagrams/data9.xml" ContentType="application/vnd.openxmlformats-officedocument.drawingml.diagramData+xml"/>
  <Override PartName="/word/diagrams/drawing12.xml" ContentType="application/vnd.ms-office.drawingml.diagramDrawing+xml"/>
  <Override PartName="/word/diagrams/quickStyle17.xml" ContentType="application/vnd.openxmlformats-officedocument.drawingml.diagramStyle+xml"/>
  <Override PartName="/word/diagrams/drawing23.xml" ContentType="application/vnd.ms-office.drawingml.diagramDrawing+xml"/>
  <Override PartName="/word/diagrams/layout4.xml" ContentType="application/vnd.openxmlformats-officedocument.drawingml.diagramLayout+xml"/>
  <Override PartName="/word/charts/chart2.xml" ContentType="application/vnd.openxmlformats-officedocument.drawingml.chart+xml"/>
  <Override PartName="/word/diagrams/quickStyle6.xml" ContentType="application/vnd.openxmlformats-officedocument.drawingml.diagramStyle+xml"/>
  <Override PartName="/word/diagrams/data7.xml" ContentType="application/vnd.openxmlformats-officedocument.drawingml.diagramData+xml"/>
  <Override PartName="/word/diagrams/colors9.xml" ContentType="application/vnd.openxmlformats-officedocument.drawingml.diagramColors+xml"/>
  <Override PartName="/word/diagrams/drawing10.xml" ContentType="application/vnd.ms-office.drawingml.diagramDrawing+xml"/>
  <Override PartName="/word/diagrams/quickStyle15.xml" ContentType="application/vnd.openxmlformats-officedocument.drawingml.diagramStyle+xml"/>
  <Override PartName="/word/theme/themeOverride9.xml" ContentType="application/vnd.openxmlformats-officedocument.themeOverride+xml"/>
  <Override PartName="/word/diagrams/quickStyle24.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2.xml" ContentType="application/vnd.openxmlformats-officedocument.drawingml.diagramLayout+xml"/>
  <Override PartName="/word/diagrams/quickStyle4.xml" ContentType="application/vnd.openxmlformats-officedocument.drawingml.diagramStyle+xml"/>
  <Override PartName="/word/diagrams/data5.xml" ContentType="application/vnd.openxmlformats-officedocument.drawingml.diagramData+xml"/>
  <Override PartName="/word/diagrams/colors7.xml" ContentType="application/vnd.openxmlformats-officedocument.drawingml.diagramColors+xml"/>
  <Override PartName="/word/diagrams/quickStyle13.xml" ContentType="application/vnd.openxmlformats-officedocument.drawingml.diagramStyle+xml"/>
  <Override PartName="/word/diagrams/data18.xml" ContentType="application/vnd.openxmlformats-officedocument.drawingml.diagramData+xml"/>
  <Override PartName="/word/diagrams/layout18.xml" ContentType="application/vnd.openxmlformats-officedocument.drawingml.diagramLayout+xml"/>
  <Override PartName="/word/theme/themeOverride7.xml" ContentType="application/vnd.openxmlformats-officedocument.themeOverride+xml"/>
  <Override PartName="/word/diagrams/quickStyle22.xml" ContentType="application/vnd.openxmlformats-officedocument.drawingml.diagramStyle+xml"/>
  <Override PartName="/word/diagrams/data27.xml" ContentType="application/vnd.openxmlformats-officedocument.drawingml.diagramData+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diagrams/data16.xml" ContentType="application/vnd.openxmlformats-officedocument.drawingml.diagramData+xml"/>
  <Override PartName="/word/diagrams/quickStyle20.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rawing8.xml" ContentType="application/vnd.ms-office.drawingml.diagramDrawing+xml"/>
  <Override PartName="/word/theme/themeOverride3.xml" ContentType="application/vnd.openxmlformats-officedocument.themeOverride+xml"/>
  <Override PartName="/word/diagrams/layout14.xml" ContentType="application/vnd.openxmlformats-officedocument.drawingml.diagramLayout+xml"/>
  <Override PartName="/word/diagrams/colors17.xml" ContentType="application/vnd.openxmlformats-officedocument.drawingml.diagramColors+xml"/>
  <Override PartName="/word/diagrams/data23.xml" ContentType="application/vnd.openxmlformats-officedocument.drawingml.diagramData+xml"/>
  <Override PartName="/word/diagrams/layout25.xml" ContentType="application/vnd.openxmlformats-officedocument.drawingml.diagramLayout+xml"/>
  <Override PartName="/word/diagrams/data12.xml" ContentType="application/vnd.openxmlformats-officedocument.drawingml.diagramData+xml"/>
  <Override PartName="/word/diagrams/layout21.xml" ContentType="application/vnd.openxmlformats-officedocument.drawingml.diagramLayout+xml"/>
  <Default Extension="rels" ContentType="application/vnd.openxmlformats-package.relationships+xml"/>
  <Override PartName="/word/diagrams/drawing4.xml" ContentType="application/vnd.ms-office.drawingml.diagramDrawing+xml"/>
  <Override PartName="/word/diagrams/layout9.xml" ContentType="application/vnd.openxmlformats-officedocument.drawingml.diagramLayout+xml"/>
  <Override PartName="/word/diagrams/layout10.xml" ContentType="application/vnd.openxmlformats-officedocument.drawingml.diagramLayout+xml"/>
  <Override PartName="/word/diagrams/colors13.xml" ContentType="application/vnd.openxmlformats-officedocument.drawingml.diagramColors+xml"/>
  <Override PartName="/word/diagrams/drawing17.xml" ContentType="application/vnd.ms-office.drawingml.diagramDrawing+xml"/>
  <Override PartName="/word/diagrams/colors24.xml" ContentType="application/vnd.openxmlformats-officedocument.drawingml.diagramColors+xml"/>
  <Override PartName="/word/diagrams/quickStyle9.xml" ContentType="application/vnd.openxmlformats-officedocument.drawingml.diagramStyle+xml"/>
  <Override PartName="/word/charts/chart7.xml" ContentType="application/vnd.openxmlformats-officedocument.drawingml.chart+xml"/>
  <Override PartName="/word/diagrams/colors20.xml" ContentType="application/vnd.openxmlformats-officedocument.drawingml.diagramColors+xml"/>
  <Override PartName="/word/diagrams/drawing24.xml" ContentType="application/vnd.ms-office.drawingml.diagramDrawing+xml"/>
  <Override PartName="/word/diagrams/layout5.xml" ContentType="application/vnd.openxmlformats-officedocument.drawingml.diagramLayout+xml"/>
  <Override PartName="/word/diagrams/drawing13.xml" ContentType="application/vnd.ms-office.drawingml.diagramDrawing+xml"/>
  <Override PartName="/word/diagrams/quickStyle18.xml" ContentType="application/vnd.openxmlformats-officedocument.drawingml.diagramStyle+xml"/>
  <Override PartName="/word/footer1.xml" ContentType="application/vnd.openxmlformats-officedocument.wordprocessingml.footer+xml"/>
  <Override PartName="/word/diagrams/quickStyle5.xml" ContentType="application/vnd.openxmlformats-officedocument.drawingml.diagramStyle+xml"/>
  <Override PartName="/word/diagrams/colors8.xml" ContentType="application/vnd.openxmlformats-officedocument.drawingml.diagramColors+xml"/>
  <Override PartName="/word/charts/chart3.xml" ContentType="application/vnd.openxmlformats-officedocument.drawingml.chart+xml"/>
  <Override PartName="/word/diagrams/quickStyle14.xml" ContentType="application/vnd.openxmlformats-officedocument.drawingml.diagramStyle+xml"/>
  <Override PartName="/word/diagrams/drawing20.xml" ContentType="application/vnd.ms-office.drawingml.diagramDrawing+xml"/>
  <Override PartName="/word/theme/themeOverride8.xml" ContentType="application/vnd.openxmlformats-officedocument.themeOverride+xml"/>
  <Override PartName="/word/diagrams/quickStyle25.xml" ContentType="application/vnd.openxmlformats-officedocument.drawingml.diagramStyle+xml"/>
  <Override PartName="/word/diagrams/layout1.xml" ContentType="application/vnd.openxmlformats-officedocument.drawingml.diagramLayout+xml"/>
  <Override PartName="/word/diagrams/data6.xml" ContentType="application/vnd.openxmlformats-officedocument.drawingml.diagramData+xml"/>
  <Override PartName="/word/diagrams/layout19.xml" ContentType="application/vnd.openxmlformats-officedocument.drawingml.diagramLayout+xml"/>
  <Override PartName="/word/diagrams/quickStyle1.xml" ContentType="application/vnd.openxmlformats-officedocument.drawingml.diagramStyle+xml"/>
  <Override PartName="/word/diagrams/colors4.xml" ContentType="application/vnd.openxmlformats-officedocument.drawingml.diagramColors+xml"/>
  <Override PartName="/word/diagrams/drawing9.xml" ContentType="application/vnd.ms-office.drawingml.diagramDrawing+xml"/>
  <Override PartName="/word/diagrams/quickStyle10.xml" ContentType="application/vnd.openxmlformats-officedocument.drawingml.diagramStyle+xml"/>
  <Override PartName="/word/theme/themeOverride4.xml" ContentType="application/vnd.openxmlformats-officedocument.themeOverride+xml"/>
  <Override PartName="/word/diagrams/data17.xml" ContentType="application/vnd.openxmlformats-officedocument.drawingml.diagramData+xml"/>
  <Override PartName="/word/diagrams/quickStyle21.xml" ContentType="application/vnd.openxmlformats-officedocument.drawingml.diagramStyle+xml"/>
  <Override PartName="/word/diagrams/layout26.xml" ContentType="application/vnd.openxmlformats-officedocument.drawingml.diagramLayout+xml"/>
  <Override PartName="/word/diagrams/data2.xml" ContentType="application/vnd.openxmlformats-officedocument.drawingml.diagramData+xml"/>
  <Override PartName="/word/diagrams/data13.xml" ContentType="application/vnd.openxmlformats-officedocument.drawingml.diagramData+xml"/>
  <Override PartName="/word/diagrams/layout15.xml" ContentType="application/vnd.openxmlformats-officedocument.drawingml.diagramLayout+xml"/>
  <Override PartName="/word/diagrams/colors18.xml" ContentType="application/vnd.openxmlformats-officedocument.drawingml.diagramColors+xml"/>
  <Override PartName="/word/diagrams/data24.xml" ContentType="application/vnd.openxmlformats-officedocument.drawingml.diagramData+xml"/>
  <Override PartName="/word/diagrams/drawing5.xml" ContentType="application/vnd.ms-office.drawingml.diagramDrawing+xml"/>
  <Override PartName="/word/diagrams/drawing18.xml" ContentType="application/vnd.ms-office.drawingml.diagramDrawing+xml"/>
  <Override PartName="/word/diagrams/layout22.xml" ContentType="application/vnd.openxmlformats-officedocument.drawingml.diagramLayout+xml"/>
  <Override PartName="/word/diagrams/colors25.xml" ContentType="application/vnd.openxmlformats-officedocument.drawingml.diagramColors+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word/diagrams/data20.xml" ContentType="application/vnd.openxmlformats-officedocument.drawingml.diagramData+xml"/>
  <Override PartName="/word/charts/chart8.xml" ContentType="application/vnd.openxmlformats-officedocument.drawingml.chart+xml"/>
  <Override PartName="/word/theme/themeOverride10.xml" ContentType="application/vnd.openxmlformats-officedocument.themeOverride+xml"/>
  <Override PartName="/word/settings.xml" ContentType="application/vnd.openxmlformats-officedocument.wordprocessingml.settings+xml"/>
  <Override PartName="/word/diagrams/drawing1.xml" ContentType="application/vnd.ms-office.drawingml.diagramDrawing+xml"/>
  <Override PartName="/word/drawings/drawing1.xml" ContentType="application/vnd.openxmlformats-officedocument.drawingml.chartshapes+xml"/>
  <Override PartName="/word/diagrams/drawing14.xml" ContentType="application/vnd.ms-office.drawingml.diagramDrawing+xml"/>
  <Override PartName="/word/diagrams/quickStyle19.xml" ContentType="application/vnd.openxmlformats-officedocument.drawingml.diagramStyle+xml"/>
  <Override PartName="/word/diagrams/colors21.xml" ContentType="application/vnd.openxmlformats-officedocument.drawingml.diagramColors+xml"/>
  <Override PartName="/word/diagrams/drawing25.xml" ContentType="application/vnd.ms-office.drawingml.diagramDrawing+xml"/>
  <Override PartName="/word/diagrams/layout6.xml" ContentType="application/vnd.openxmlformats-officedocument.drawingml.diagramLayout+xml"/>
  <Override PartName="/word/diagrams/colors10.xml" ContentType="application/vnd.openxmlformats-officedocument.drawingml.diagramColors+xml"/>
  <Override PartName="/word/charts/chart4.xml" ContentType="application/vnd.openxmlformats-officedocument.drawingml.chart+xml"/>
  <Override PartName="/word/diagrams/drawing21.xml" ContentType="application/vnd.ms-office.drawingml.diagramDrawing+xml"/>
  <Override PartName="/word/diagrams/quickStyle26.xml" ContentType="application/vnd.openxmlformats-officedocument.drawingml.diagramStyle+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7728" w:rsidRPr="00263A15" w:rsidRDefault="00445D58" w:rsidP="00747728">
      <w:pPr>
        <w:tabs>
          <w:tab w:val="left" w:pos="0"/>
        </w:tabs>
        <w:jc w:val="center"/>
        <w:rPr>
          <w:sz w:val="26"/>
          <w:szCs w:val="26"/>
        </w:rPr>
      </w:pPr>
      <w:r w:rsidRPr="00263A15">
        <w:rPr>
          <w:noProof/>
          <w:sz w:val="26"/>
          <w:szCs w:val="26"/>
        </w:rPr>
        <w:drawing>
          <wp:anchor distT="0" distB="0" distL="114300" distR="114300" simplePos="0" relativeHeight="251646464" behindDoc="0" locked="0" layoutInCell="1" allowOverlap="1">
            <wp:simplePos x="0" y="0"/>
            <wp:positionH relativeFrom="column">
              <wp:posOffset>2590800</wp:posOffset>
            </wp:positionH>
            <wp:positionV relativeFrom="paragraph">
              <wp:posOffset>114300</wp:posOffset>
            </wp:positionV>
            <wp:extent cx="914400" cy="1143000"/>
            <wp:effectExtent l="0" t="0" r="0" b="0"/>
            <wp:wrapNone/>
            <wp:docPr id="222" name="Рисунок 981" descr="Герб ГУ мак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81" descr="Герб ГУ макет"/>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14400" cy="1143000"/>
                    </a:xfrm>
                    <a:prstGeom prst="rect">
                      <a:avLst/>
                    </a:prstGeom>
                    <a:noFill/>
                  </pic:spPr>
                </pic:pic>
              </a:graphicData>
            </a:graphic>
          </wp:anchor>
        </w:drawing>
      </w:r>
    </w:p>
    <w:p w:rsidR="00747728" w:rsidRPr="00263A15" w:rsidRDefault="00747728" w:rsidP="00747728">
      <w:pPr>
        <w:tabs>
          <w:tab w:val="left" w:pos="0"/>
        </w:tabs>
        <w:jc w:val="center"/>
        <w:rPr>
          <w:color w:val="FF0000"/>
          <w:sz w:val="26"/>
          <w:szCs w:val="26"/>
        </w:rPr>
      </w:pPr>
    </w:p>
    <w:p w:rsidR="00747728" w:rsidRPr="00263A15" w:rsidRDefault="00747728" w:rsidP="00747728">
      <w:pPr>
        <w:pStyle w:val="1"/>
        <w:tabs>
          <w:tab w:val="left" w:pos="0"/>
        </w:tabs>
        <w:ind w:left="720"/>
        <w:jc w:val="center"/>
        <w:rPr>
          <w:rFonts w:ascii="Times New Roman" w:hAnsi="Times New Roman" w:cs="Times New Roman"/>
          <w:color w:val="FF0000"/>
          <w:sz w:val="26"/>
          <w:szCs w:val="26"/>
        </w:rPr>
      </w:pPr>
    </w:p>
    <w:p w:rsidR="00747728" w:rsidRPr="00263A15" w:rsidRDefault="00747728" w:rsidP="00747728">
      <w:pPr>
        <w:tabs>
          <w:tab w:val="left" w:pos="0"/>
        </w:tabs>
        <w:rPr>
          <w:color w:val="FF0000"/>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263A15" w:rsidRDefault="00747728" w:rsidP="00747728">
      <w:pPr>
        <w:tabs>
          <w:tab w:val="left" w:pos="0"/>
        </w:tabs>
        <w:jc w:val="center"/>
        <w:rPr>
          <w:color w:val="0000FF"/>
          <w:sz w:val="26"/>
          <w:szCs w:val="26"/>
        </w:rPr>
      </w:pPr>
    </w:p>
    <w:p w:rsidR="00747728" w:rsidRPr="00733C2B" w:rsidRDefault="00747728" w:rsidP="00747728">
      <w:pPr>
        <w:tabs>
          <w:tab w:val="left" w:pos="0"/>
        </w:tabs>
        <w:jc w:val="center"/>
        <w:rPr>
          <w:sz w:val="28"/>
          <w:szCs w:val="28"/>
        </w:rPr>
      </w:pPr>
      <w:r w:rsidRPr="00733C2B">
        <w:rPr>
          <w:sz w:val="28"/>
          <w:szCs w:val="28"/>
        </w:rPr>
        <w:t xml:space="preserve">ГЛАВНОЕ УПРАВЛЕНИЕ </w:t>
      </w:r>
    </w:p>
    <w:p w:rsidR="00747728" w:rsidRPr="00733C2B" w:rsidRDefault="00747728" w:rsidP="00747728">
      <w:pPr>
        <w:tabs>
          <w:tab w:val="left" w:pos="0"/>
        </w:tabs>
        <w:jc w:val="center"/>
        <w:rPr>
          <w:sz w:val="28"/>
          <w:szCs w:val="28"/>
        </w:rPr>
      </w:pPr>
      <w:r w:rsidRPr="00733C2B">
        <w:rPr>
          <w:sz w:val="28"/>
          <w:szCs w:val="28"/>
        </w:rPr>
        <w:t xml:space="preserve">МИНИСТЕРСТВА РОССИЙСКОЙ ФЕДЕРАЦИИ ПО ДЕЛАМ ГРАЖДАНСКОЙ ОБОРОНЫ, ЧРЕЗВЫЧАЙНЫМ СИТУАЦИЯМ </w:t>
      </w:r>
    </w:p>
    <w:p w:rsidR="00747728" w:rsidRPr="00733C2B" w:rsidRDefault="00747728" w:rsidP="00747728">
      <w:pPr>
        <w:tabs>
          <w:tab w:val="left" w:pos="0"/>
        </w:tabs>
        <w:jc w:val="center"/>
        <w:rPr>
          <w:sz w:val="28"/>
          <w:szCs w:val="28"/>
        </w:rPr>
      </w:pPr>
      <w:r w:rsidRPr="00733C2B">
        <w:rPr>
          <w:sz w:val="28"/>
          <w:szCs w:val="28"/>
        </w:rPr>
        <w:t xml:space="preserve">И ЛИКВИДАЦИИ ПОСЛЕДСТВИЙ СТИХИЙНЫХ БЕДСТВИЙ  </w:t>
      </w:r>
    </w:p>
    <w:p w:rsidR="00747728" w:rsidRPr="00733C2B" w:rsidRDefault="00747728" w:rsidP="002F5C67">
      <w:pPr>
        <w:tabs>
          <w:tab w:val="left" w:pos="0"/>
        </w:tabs>
        <w:jc w:val="center"/>
        <w:rPr>
          <w:sz w:val="28"/>
          <w:szCs w:val="28"/>
        </w:rPr>
      </w:pPr>
      <w:r w:rsidRPr="00733C2B">
        <w:rPr>
          <w:sz w:val="28"/>
          <w:szCs w:val="28"/>
        </w:rPr>
        <w:t>ПО ХАНТЫ-МАНСИЙСКОМУ АВТОНОМНОМУ ОКРУГУ – ЮГРЕ</w:t>
      </w:r>
    </w:p>
    <w:p w:rsidR="00747728" w:rsidRPr="00733C2B" w:rsidRDefault="00747728" w:rsidP="00747728">
      <w:pPr>
        <w:tabs>
          <w:tab w:val="left" w:pos="0"/>
        </w:tabs>
        <w:jc w:val="center"/>
        <w:rPr>
          <w:sz w:val="28"/>
          <w:szCs w:val="28"/>
        </w:rPr>
      </w:pPr>
      <w:r w:rsidRPr="00733C2B">
        <w:rPr>
          <w:sz w:val="28"/>
          <w:szCs w:val="28"/>
        </w:rPr>
        <w:t>УПРАВЛЕНИЕ НАДЗОРНОЙ ДЕЯТЕЛЬНОСТИ</w:t>
      </w:r>
    </w:p>
    <w:p w:rsidR="00747728" w:rsidRDefault="00747728" w:rsidP="00747728">
      <w:pPr>
        <w:tabs>
          <w:tab w:val="left" w:pos="0"/>
        </w:tabs>
        <w:jc w:val="center"/>
        <w:rPr>
          <w:sz w:val="28"/>
          <w:szCs w:val="28"/>
        </w:rPr>
      </w:pPr>
      <w:r w:rsidRPr="00733C2B">
        <w:rPr>
          <w:sz w:val="28"/>
          <w:szCs w:val="28"/>
        </w:rPr>
        <w:t>И ПРОФИЛАКТИЧЕСКОЙ РАБОТЫ</w:t>
      </w:r>
    </w:p>
    <w:p w:rsidR="002F5C67" w:rsidRDefault="002F5C67" w:rsidP="00747728">
      <w:pPr>
        <w:tabs>
          <w:tab w:val="left" w:pos="0"/>
        </w:tabs>
        <w:jc w:val="center"/>
        <w:rPr>
          <w:sz w:val="28"/>
          <w:szCs w:val="28"/>
        </w:rPr>
      </w:pPr>
    </w:p>
    <w:p w:rsidR="002F5C67" w:rsidRDefault="002F5C67" w:rsidP="00747728">
      <w:pPr>
        <w:tabs>
          <w:tab w:val="left" w:pos="0"/>
        </w:tabs>
        <w:jc w:val="center"/>
        <w:rPr>
          <w:sz w:val="28"/>
          <w:szCs w:val="28"/>
        </w:rPr>
      </w:pPr>
      <w:r>
        <w:rPr>
          <w:sz w:val="28"/>
          <w:szCs w:val="28"/>
        </w:rPr>
        <w:t>ОДЕЛ НАДЗОРНОЙ ДЕЯТЕЛЬНОСТИ И ПРОФИЛАКТИЧЕСКОЙ РАБОТЫ</w:t>
      </w:r>
    </w:p>
    <w:p w:rsidR="002F5C67" w:rsidRPr="00733C2B" w:rsidRDefault="002F5C67" w:rsidP="00747728">
      <w:pPr>
        <w:tabs>
          <w:tab w:val="left" w:pos="0"/>
        </w:tabs>
        <w:jc w:val="center"/>
        <w:rPr>
          <w:sz w:val="28"/>
          <w:szCs w:val="28"/>
        </w:rPr>
      </w:pPr>
      <w:r>
        <w:rPr>
          <w:sz w:val="28"/>
          <w:szCs w:val="28"/>
        </w:rPr>
        <w:t>(ПО Г. ХАНТЫ-МАНСИЙСКУ И РАЙОНУ)</w:t>
      </w:r>
    </w:p>
    <w:p w:rsidR="00747728" w:rsidRPr="00263A15" w:rsidRDefault="00747728" w:rsidP="00747728">
      <w:pPr>
        <w:tabs>
          <w:tab w:val="left" w:pos="0"/>
        </w:tabs>
        <w:jc w:val="center"/>
        <w:rPr>
          <w:color w:val="FF0000"/>
          <w:sz w:val="26"/>
          <w:szCs w:val="26"/>
        </w:rPr>
      </w:pPr>
    </w:p>
    <w:p w:rsidR="00747728" w:rsidRPr="00263A15" w:rsidRDefault="00747728" w:rsidP="00747728">
      <w:pPr>
        <w:tabs>
          <w:tab w:val="left" w:pos="0"/>
        </w:tabs>
        <w:jc w:val="center"/>
        <w:rPr>
          <w:b/>
          <w:bCs/>
          <w:iCs/>
          <w:color w:val="FF0000"/>
          <w:sz w:val="26"/>
          <w:szCs w:val="26"/>
        </w:rPr>
      </w:pPr>
    </w:p>
    <w:p w:rsidR="00747728" w:rsidRPr="00263A15" w:rsidRDefault="008F533D" w:rsidP="00747728">
      <w:pPr>
        <w:tabs>
          <w:tab w:val="left" w:pos="0"/>
        </w:tabs>
        <w:jc w:val="center"/>
        <w:rPr>
          <w:b/>
          <w:bCs/>
          <w:iCs/>
          <w:color w:val="FF0000"/>
          <w:sz w:val="26"/>
          <w:szCs w:val="26"/>
        </w:rPr>
      </w:pPr>
      <w:r w:rsidRPr="00263A15">
        <w:rPr>
          <w:b/>
          <w:bCs/>
          <w:iCs/>
          <w:noProof/>
          <w:color w:val="FF0000"/>
          <w:sz w:val="26"/>
          <w:szCs w:val="26"/>
        </w:rPr>
        <w:drawing>
          <wp:inline distT="0" distB="0" distL="0" distR="0">
            <wp:extent cx="879231" cy="1244641"/>
            <wp:effectExtent l="0" t="0" r="0" b="0"/>
            <wp:docPr id="52" name="Рисунок 52" descr="C:\Users\Игорь\Documents\ОНД по Сургутскому району\СТЕНД\жетон надзора[1] копия.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горь\Documents\ОНД по Сургутскому району\СТЕНД\жетон надзора[1] копия.gif"/>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86155" cy="1254443"/>
                    </a:xfrm>
                    <a:prstGeom prst="rect">
                      <a:avLst/>
                    </a:prstGeom>
                    <a:noFill/>
                    <a:ln>
                      <a:noFill/>
                    </a:ln>
                  </pic:spPr>
                </pic:pic>
              </a:graphicData>
            </a:graphic>
          </wp:inline>
        </w:drawing>
      </w:r>
    </w:p>
    <w:p w:rsidR="00747728" w:rsidRPr="00263A15" w:rsidRDefault="00747728" w:rsidP="00747728">
      <w:pPr>
        <w:tabs>
          <w:tab w:val="left" w:pos="0"/>
        </w:tabs>
        <w:jc w:val="center"/>
        <w:rPr>
          <w:b/>
          <w:bCs/>
          <w:iCs/>
          <w:color w:val="FF0000"/>
          <w:sz w:val="26"/>
          <w:szCs w:val="26"/>
        </w:rPr>
      </w:pPr>
    </w:p>
    <w:p w:rsidR="008F533D" w:rsidRPr="00263A15" w:rsidRDefault="008F533D" w:rsidP="00747728">
      <w:pPr>
        <w:tabs>
          <w:tab w:val="left" w:pos="0"/>
        </w:tabs>
        <w:jc w:val="center"/>
        <w:rPr>
          <w:b/>
          <w:bCs/>
          <w:iCs/>
          <w:color w:val="FF0000"/>
          <w:sz w:val="26"/>
          <w:szCs w:val="26"/>
        </w:rPr>
      </w:pPr>
    </w:p>
    <w:p w:rsidR="00747728" w:rsidRPr="00733C2B" w:rsidRDefault="00747728" w:rsidP="00747728">
      <w:pPr>
        <w:tabs>
          <w:tab w:val="left" w:pos="0"/>
        </w:tabs>
        <w:jc w:val="center"/>
        <w:rPr>
          <w:b/>
          <w:bCs/>
          <w:iCs/>
          <w:sz w:val="32"/>
          <w:szCs w:val="32"/>
        </w:rPr>
      </w:pPr>
      <w:r w:rsidRPr="00733C2B">
        <w:rPr>
          <w:b/>
          <w:bCs/>
          <w:iCs/>
          <w:sz w:val="32"/>
          <w:szCs w:val="32"/>
        </w:rPr>
        <w:t xml:space="preserve">Анализ </w:t>
      </w:r>
      <w:r w:rsidR="004A57C4" w:rsidRPr="00733C2B">
        <w:rPr>
          <w:b/>
          <w:bCs/>
          <w:iCs/>
          <w:sz w:val="32"/>
          <w:szCs w:val="32"/>
        </w:rPr>
        <w:t xml:space="preserve">пожаров и </w:t>
      </w:r>
      <w:r w:rsidR="000D5CAC">
        <w:rPr>
          <w:b/>
          <w:bCs/>
          <w:iCs/>
          <w:sz w:val="32"/>
          <w:szCs w:val="32"/>
        </w:rPr>
        <w:t>их последствий</w:t>
      </w:r>
      <w:r w:rsidR="004A57C4" w:rsidRPr="00733C2B">
        <w:rPr>
          <w:b/>
          <w:bCs/>
          <w:iCs/>
          <w:sz w:val="32"/>
          <w:szCs w:val="32"/>
        </w:rPr>
        <w:t>,</w:t>
      </w:r>
    </w:p>
    <w:p w:rsidR="00A4234D" w:rsidRPr="00733C2B" w:rsidRDefault="00E16D76" w:rsidP="00747728">
      <w:pPr>
        <w:tabs>
          <w:tab w:val="left" w:pos="0"/>
        </w:tabs>
        <w:jc w:val="center"/>
        <w:rPr>
          <w:b/>
          <w:bCs/>
          <w:iCs/>
          <w:sz w:val="32"/>
          <w:szCs w:val="32"/>
        </w:rPr>
      </w:pPr>
      <w:proofErr w:type="gramStart"/>
      <w:r w:rsidRPr="00733C2B">
        <w:rPr>
          <w:b/>
          <w:bCs/>
          <w:iCs/>
          <w:sz w:val="32"/>
          <w:szCs w:val="32"/>
        </w:rPr>
        <w:t>произошедших</w:t>
      </w:r>
      <w:proofErr w:type="gramEnd"/>
      <w:r w:rsidR="005C27AE" w:rsidRPr="00733C2B">
        <w:rPr>
          <w:b/>
          <w:bCs/>
          <w:iCs/>
          <w:sz w:val="32"/>
          <w:szCs w:val="32"/>
        </w:rPr>
        <w:t xml:space="preserve"> на территории Ханты-Мансийского района</w:t>
      </w:r>
    </w:p>
    <w:p w:rsidR="00747728" w:rsidRPr="008E7F2E" w:rsidRDefault="00747728" w:rsidP="008E7F2E">
      <w:pPr>
        <w:tabs>
          <w:tab w:val="left" w:pos="0"/>
        </w:tabs>
        <w:jc w:val="center"/>
        <w:rPr>
          <w:b/>
          <w:bCs/>
          <w:iCs/>
          <w:sz w:val="32"/>
          <w:szCs w:val="32"/>
        </w:rPr>
      </w:pPr>
      <w:r w:rsidRPr="00733C2B">
        <w:rPr>
          <w:b/>
          <w:bCs/>
          <w:iCs/>
          <w:sz w:val="32"/>
          <w:szCs w:val="32"/>
        </w:rPr>
        <w:t xml:space="preserve">за </w:t>
      </w:r>
      <w:r w:rsidR="00890136">
        <w:rPr>
          <w:b/>
          <w:bCs/>
          <w:iCs/>
          <w:sz w:val="32"/>
          <w:szCs w:val="32"/>
        </w:rPr>
        <w:t>1 квартал</w:t>
      </w:r>
      <w:r w:rsidR="00597587">
        <w:rPr>
          <w:b/>
          <w:bCs/>
          <w:iCs/>
          <w:sz w:val="32"/>
          <w:szCs w:val="32"/>
        </w:rPr>
        <w:t xml:space="preserve"> </w:t>
      </w:r>
      <w:r w:rsidR="00E5206F" w:rsidRPr="00733C2B">
        <w:rPr>
          <w:b/>
          <w:bCs/>
          <w:iCs/>
          <w:sz w:val="32"/>
          <w:szCs w:val="32"/>
        </w:rPr>
        <w:t>202</w:t>
      </w:r>
      <w:r w:rsidR="00AC3874">
        <w:rPr>
          <w:b/>
          <w:bCs/>
          <w:iCs/>
          <w:sz w:val="32"/>
          <w:szCs w:val="32"/>
        </w:rPr>
        <w:t>3</w:t>
      </w:r>
      <w:r w:rsidRPr="00733C2B">
        <w:rPr>
          <w:b/>
          <w:bCs/>
          <w:iCs/>
          <w:sz w:val="32"/>
          <w:szCs w:val="32"/>
        </w:rPr>
        <w:t xml:space="preserve"> год</w:t>
      </w:r>
      <w:r w:rsidR="00597587">
        <w:rPr>
          <w:b/>
          <w:bCs/>
          <w:iCs/>
          <w:sz w:val="32"/>
          <w:szCs w:val="32"/>
        </w:rPr>
        <w:t>а</w:t>
      </w:r>
    </w:p>
    <w:p w:rsidR="00747728" w:rsidRPr="00733C2B" w:rsidRDefault="00747728" w:rsidP="00747728">
      <w:pPr>
        <w:tabs>
          <w:tab w:val="left" w:pos="0"/>
        </w:tabs>
        <w:jc w:val="center"/>
        <w:rPr>
          <w:iCs/>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sz w:val="32"/>
          <w:szCs w:val="32"/>
        </w:rPr>
      </w:pPr>
    </w:p>
    <w:p w:rsidR="00747728" w:rsidRPr="00733C2B" w:rsidRDefault="00747728"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1B1AAB" w:rsidRPr="00733C2B" w:rsidRDefault="001B1AAB" w:rsidP="00747728">
      <w:pPr>
        <w:tabs>
          <w:tab w:val="left" w:pos="0"/>
        </w:tabs>
        <w:jc w:val="center"/>
        <w:rPr>
          <w:b/>
          <w:bCs/>
          <w:sz w:val="32"/>
          <w:szCs w:val="32"/>
        </w:rPr>
      </w:pPr>
    </w:p>
    <w:p w:rsidR="00733C2B" w:rsidRPr="00733C2B" w:rsidRDefault="00733C2B" w:rsidP="002F5C67">
      <w:pPr>
        <w:tabs>
          <w:tab w:val="left" w:pos="0"/>
        </w:tabs>
        <w:rPr>
          <w:b/>
          <w:bCs/>
          <w:sz w:val="32"/>
          <w:szCs w:val="32"/>
        </w:rPr>
      </w:pPr>
    </w:p>
    <w:p w:rsidR="00A4234D" w:rsidRPr="00733C2B" w:rsidRDefault="00747728" w:rsidP="00747728">
      <w:pPr>
        <w:tabs>
          <w:tab w:val="left" w:pos="0"/>
        </w:tabs>
        <w:jc w:val="center"/>
        <w:rPr>
          <w:b/>
          <w:bCs/>
          <w:iCs/>
          <w:sz w:val="32"/>
          <w:szCs w:val="32"/>
        </w:rPr>
      </w:pPr>
      <w:r w:rsidRPr="00733C2B">
        <w:rPr>
          <w:b/>
          <w:bCs/>
          <w:iCs/>
          <w:sz w:val="32"/>
          <w:szCs w:val="32"/>
        </w:rPr>
        <w:t xml:space="preserve">г. </w:t>
      </w:r>
      <w:r w:rsidR="0061179B" w:rsidRPr="00733C2B">
        <w:rPr>
          <w:b/>
          <w:bCs/>
          <w:iCs/>
          <w:sz w:val="32"/>
          <w:szCs w:val="32"/>
        </w:rPr>
        <w:t>Ханты-Мансийск</w:t>
      </w:r>
    </w:p>
    <w:p w:rsidR="00574FED" w:rsidRPr="00263A15" w:rsidRDefault="00747728" w:rsidP="004A42AD">
      <w:pPr>
        <w:tabs>
          <w:tab w:val="left" w:pos="0"/>
        </w:tabs>
        <w:jc w:val="center"/>
        <w:rPr>
          <w:iCs/>
          <w:color w:val="0000FF"/>
          <w:sz w:val="26"/>
          <w:szCs w:val="26"/>
        </w:rPr>
      </w:pPr>
      <w:r w:rsidRPr="00263A15">
        <w:rPr>
          <w:b/>
          <w:bCs/>
          <w:iCs/>
          <w:color w:val="0000FF"/>
          <w:sz w:val="26"/>
          <w:szCs w:val="26"/>
        </w:rPr>
        <w:br w:type="page"/>
      </w:r>
    </w:p>
    <w:p w:rsidR="008F163C" w:rsidRPr="004A42AD" w:rsidRDefault="008F163C" w:rsidP="00331EFB">
      <w:pPr>
        <w:tabs>
          <w:tab w:val="left" w:pos="142"/>
        </w:tabs>
        <w:ind w:firstLine="709"/>
        <w:jc w:val="both"/>
        <w:rPr>
          <w:b/>
          <w:iCs/>
          <w:color w:val="000000" w:themeColor="text1"/>
          <w:sz w:val="26"/>
          <w:szCs w:val="26"/>
        </w:rPr>
      </w:pPr>
      <w:r w:rsidRPr="004A42AD">
        <w:rPr>
          <w:b/>
          <w:iCs/>
          <w:color w:val="000000" w:themeColor="text1"/>
          <w:sz w:val="26"/>
          <w:szCs w:val="26"/>
        </w:rPr>
        <w:lastRenderedPageBreak/>
        <w:t>Анализ пожаров, произошедших на территории Ханты-Мансийского района</w:t>
      </w:r>
    </w:p>
    <w:p w:rsidR="008F163C" w:rsidRPr="00263A15" w:rsidRDefault="008F163C" w:rsidP="008F163C">
      <w:pPr>
        <w:ind w:right="-55" w:firstLine="708"/>
        <w:jc w:val="center"/>
        <w:rPr>
          <w:b/>
          <w:sz w:val="26"/>
          <w:szCs w:val="26"/>
        </w:rPr>
      </w:pPr>
    </w:p>
    <w:p w:rsidR="008D611D" w:rsidRPr="00263A15" w:rsidRDefault="008D611D" w:rsidP="008D611D">
      <w:pPr>
        <w:ind w:firstLine="720"/>
        <w:jc w:val="both"/>
        <w:rPr>
          <w:sz w:val="26"/>
          <w:szCs w:val="26"/>
        </w:rPr>
      </w:pPr>
      <w:r>
        <w:rPr>
          <w:sz w:val="26"/>
          <w:szCs w:val="26"/>
        </w:rPr>
        <w:t xml:space="preserve">За </w:t>
      </w:r>
      <w:r w:rsidR="008E7F2E">
        <w:rPr>
          <w:sz w:val="26"/>
          <w:szCs w:val="26"/>
        </w:rPr>
        <w:t>1 квартал</w:t>
      </w:r>
      <w:r w:rsidR="00AC3874">
        <w:rPr>
          <w:sz w:val="26"/>
          <w:szCs w:val="26"/>
        </w:rPr>
        <w:t xml:space="preserve"> </w:t>
      </w:r>
      <w:r w:rsidRPr="00263A15">
        <w:rPr>
          <w:sz w:val="26"/>
          <w:szCs w:val="26"/>
        </w:rPr>
        <w:t>20</w:t>
      </w:r>
      <w:r w:rsidR="00E5206F">
        <w:rPr>
          <w:sz w:val="26"/>
          <w:szCs w:val="26"/>
        </w:rPr>
        <w:t>2</w:t>
      </w:r>
      <w:r w:rsidR="00AC3874">
        <w:rPr>
          <w:sz w:val="26"/>
          <w:szCs w:val="26"/>
        </w:rPr>
        <w:t>3</w:t>
      </w:r>
      <w:r>
        <w:rPr>
          <w:sz w:val="26"/>
          <w:szCs w:val="26"/>
        </w:rPr>
        <w:t xml:space="preserve"> год</w:t>
      </w:r>
      <w:r w:rsidR="00597587">
        <w:rPr>
          <w:sz w:val="26"/>
          <w:szCs w:val="26"/>
        </w:rPr>
        <w:t>а</w:t>
      </w:r>
      <w:r>
        <w:rPr>
          <w:sz w:val="26"/>
          <w:szCs w:val="26"/>
        </w:rPr>
        <w:t xml:space="preserve"> </w:t>
      </w:r>
      <w:r w:rsidRPr="00263A15">
        <w:rPr>
          <w:sz w:val="26"/>
          <w:szCs w:val="26"/>
        </w:rPr>
        <w:t>оперативная обстановка с пожарами</w:t>
      </w:r>
      <w:r w:rsidR="00022020">
        <w:rPr>
          <w:sz w:val="26"/>
          <w:szCs w:val="26"/>
        </w:rPr>
        <w:t xml:space="preserve"> </w:t>
      </w:r>
      <w:r w:rsidR="00AD3EFB">
        <w:rPr>
          <w:sz w:val="26"/>
          <w:szCs w:val="26"/>
        </w:rPr>
        <w:t xml:space="preserve"> </w:t>
      </w:r>
      <w:r w:rsidR="006C59E8">
        <w:rPr>
          <w:sz w:val="26"/>
          <w:szCs w:val="26"/>
        </w:rPr>
        <w:t xml:space="preserve">                                        </w:t>
      </w:r>
      <w:proofErr w:type="gramStart"/>
      <w:r w:rsidRPr="00263A15">
        <w:rPr>
          <w:sz w:val="26"/>
          <w:szCs w:val="26"/>
        </w:rPr>
        <w:t>в</w:t>
      </w:r>
      <w:proofErr w:type="gramEnd"/>
      <w:r w:rsidRPr="00263A15">
        <w:rPr>
          <w:sz w:val="26"/>
          <w:szCs w:val="26"/>
        </w:rPr>
        <w:t xml:space="preserve"> </w:t>
      </w:r>
      <w:proofErr w:type="gramStart"/>
      <w:r>
        <w:rPr>
          <w:sz w:val="26"/>
          <w:szCs w:val="26"/>
        </w:rPr>
        <w:t>Ханты-Мансийском</w:t>
      </w:r>
      <w:proofErr w:type="gramEnd"/>
      <w:r w:rsidRPr="00263A15">
        <w:rPr>
          <w:sz w:val="26"/>
          <w:szCs w:val="26"/>
        </w:rPr>
        <w:t xml:space="preserve"> районе характеризовалась следующими основными показателями: </w:t>
      </w:r>
    </w:p>
    <w:p w:rsidR="008D611D" w:rsidRPr="00263A15" w:rsidRDefault="0095578C" w:rsidP="008D611D">
      <w:pPr>
        <w:ind w:firstLine="720"/>
        <w:jc w:val="both"/>
        <w:rPr>
          <w:sz w:val="26"/>
          <w:szCs w:val="26"/>
        </w:rPr>
      </w:pPr>
      <w:r>
        <w:rPr>
          <w:sz w:val="26"/>
          <w:szCs w:val="26"/>
        </w:rPr>
        <w:t>- зарегистрирован</w:t>
      </w:r>
      <w:r w:rsidR="008A470D">
        <w:rPr>
          <w:sz w:val="26"/>
          <w:szCs w:val="26"/>
        </w:rPr>
        <w:t>о</w:t>
      </w:r>
      <w:r w:rsidR="00BB6DEF">
        <w:rPr>
          <w:sz w:val="26"/>
          <w:szCs w:val="26"/>
        </w:rPr>
        <w:t xml:space="preserve"> </w:t>
      </w:r>
      <w:r w:rsidR="008E7F2E">
        <w:rPr>
          <w:sz w:val="26"/>
          <w:szCs w:val="26"/>
        </w:rPr>
        <w:t>8</w:t>
      </w:r>
      <w:r w:rsidR="008D611D">
        <w:rPr>
          <w:sz w:val="26"/>
          <w:szCs w:val="26"/>
        </w:rPr>
        <w:t xml:space="preserve"> </w:t>
      </w:r>
      <w:r w:rsidR="008D611D" w:rsidRPr="00263A15">
        <w:rPr>
          <w:sz w:val="26"/>
          <w:szCs w:val="26"/>
        </w:rPr>
        <w:t>пожар</w:t>
      </w:r>
      <w:r w:rsidR="008E7F2E">
        <w:rPr>
          <w:sz w:val="26"/>
          <w:szCs w:val="26"/>
        </w:rPr>
        <w:t>ов</w:t>
      </w:r>
      <w:r w:rsidR="00022020">
        <w:rPr>
          <w:sz w:val="26"/>
          <w:szCs w:val="26"/>
        </w:rPr>
        <w:t xml:space="preserve"> (</w:t>
      </w:r>
      <w:r w:rsidR="00E16D76">
        <w:rPr>
          <w:sz w:val="26"/>
          <w:szCs w:val="26"/>
        </w:rPr>
        <w:t>202</w:t>
      </w:r>
      <w:r w:rsidR="00AC3874">
        <w:rPr>
          <w:sz w:val="26"/>
          <w:szCs w:val="26"/>
        </w:rPr>
        <w:t>2</w:t>
      </w:r>
      <w:r w:rsidR="00E16D76">
        <w:rPr>
          <w:sz w:val="26"/>
          <w:szCs w:val="26"/>
        </w:rPr>
        <w:t>г.</w:t>
      </w:r>
      <w:r w:rsidR="00022020">
        <w:rPr>
          <w:sz w:val="26"/>
          <w:szCs w:val="26"/>
        </w:rPr>
        <w:t xml:space="preserve"> – </w:t>
      </w:r>
      <w:r w:rsidR="008E7F2E">
        <w:rPr>
          <w:sz w:val="26"/>
          <w:szCs w:val="26"/>
        </w:rPr>
        <w:t>12</w:t>
      </w:r>
      <w:r w:rsidR="00022020">
        <w:rPr>
          <w:sz w:val="26"/>
          <w:szCs w:val="26"/>
        </w:rPr>
        <w:t xml:space="preserve">; </w:t>
      </w:r>
      <w:r w:rsidR="008E7F2E">
        <w:rPr>
          <w:sz w:val="26"/>
          <w:szCs w:val="26"/>
        </w:rPr>
        <w:t>снижение на 33,3</w:t>
      </w:r>
      <w:r w:rsidR="00AC3874">
        <w:rPr>
          <w:sz w:val="26"/>
          <w:szCs w:val="26"/>
        </w:rPr>
        <w:t>%</w:t>
      </w:r>
      <w:r w:rsidR="008D611D" w:rsidRPr="0009414A">
        <w:rPr>
          <w:sz w:val="26"/>
          <w:szCs w:val="26"/>
        </w:rPr>
        <w:t>);</w:t>
      </w:r>
      <w:r w:rsidR="008D611D" w:rsidRPr="00263A15">
        <w:rPr>
          <w:sz w:val="26"/>
          <w:szCs w:val="26"/>
        </w:rPr>
        <w:t xml:space="preserve"> </w:t>
      </w:r>
    </w:p>
    <w:p w:rsidR="008D611D" w:rsidRPr="0009414A" w:rsidRDefault="008D611D" w:rsidP="008D611D">
      <w:pPr>
        <w:ind w:firstLine="720"/>
        <w:jc w:val="both"/>
        <w:rPr>
          <w:sz w:val="26"/>
          <w:szCs w:val="26"/>
        </w:rPr>
      </w:pPr>
      <w:r>
        <w:rPr>
          <w:sz w:val="26"/>
          <w:szCs w:val="26"/>
        </w:rPr>
        <w:t xml:space="preserve">- </w:t>
      </w:r>
      <w:r w:rsidR="00AC3874">
        <w:rPr>
          <w:sz w:val="26"/>
          <w:szCs w:val="26"/>
        </w:rPr>
        <w:t>гибель людей на пожарах не допущена</w:t>
      </w:r>
      <w:r w:rsidR="0009414A">
        <w:rPr>
          <w:sz w:val="26"/>
          <w:szCs w:val="26"/>
        </w:rPr>
        <w:t xml:space="preserve"> </w:t>
      </w:r>
      <w:r w:rsidR="00E16D76">
        <w:rPr>
          <w:sz w:val="26"/>
          <w:szCs w:val="26"/>
        </w:rPr>
        <w:t>(202</w:t>
      </w:r>
      <w:r w:rsidR="00AC3874">
        <w:rPr>
          <w:sz w:val="26"/>
          <w:szCs w:val="26"/>
        </w:rPr>
        <w:t>2</w:t>
      </w:r>
      <w:r w:rsidR="00E16D76">
        <w:rPr>
          <w:sz w:val="26"/>
          <w:szCs w:val="26"/>
        </w:rPr>
        <w:t xml:space="preserve"> г.</w:t>
      </w:r>
      <w:r w:rsidRPr="00263A15">
        <w:rPr>
          <w:sz w:val="26"/>
          <w:szCs w:val="26"/>
        </w:rPr>
        <w:t xml:space="preserve"> – </w:t>
      </w:r>
      <w:r w:rsidR="00AC3874">
        <w:rPr>
          <w:sz w:val="26"/>
          <w:szCs w:val="26"/>
        </w:rPr>
        <w:t>0</w:t>
      </w:r>
      <w:r w:rsidR="00E5206F">
        <w:rPr>
          <w:sz w:val="26"/>
          <w:szCs w:val="26"/>
        </w:rPr>
        <w:t xml:space="preserve"> чел.</w:t>
      </w:r>
      <w:r w:rsidR="00BB6DEF">
        <w:rPr>
          <w:sz w:val="26"/>
          <w:szCs w:val="26"/>
        </w:rPr>
        <w:t xml:space="preserve">; </w:t>
      </w:r>
      <w:r w:rsidR="00AC3874">
        <w:rPr>
          <w:sz w:val="26"/>
          <w:szCs w:val="26"/>
        </w:rPr>
        <w:t>0%</w:t>
      </w:r>
      <w:r w:rsidRPr="0009414A">
        <w:rPr>
          <w:sz w:val="26"/>
          <w:szCs w:val="26"/>
        </w:rPr>
        <w:t>);</w:t>
      </w:r>
    </w:p>
    <w:p w:rsidR="008D611D" w:rsidRPr="0009414A" w:rsidRDefault="00E5206F" w:rsidP="008D611D">
      <w:pPr>
        <w:ind w:firstLine="720"/>
        <w:jc w:val="both"/>
        <w:rPr>
          <w:sz w:val="26"/>
          <w:szCs w:val="26"/>
        </w:rPr>
      </w:pPr>
      <w:r>
        <w:rPr>
          <w:sz w:val="26"/>
          <w:szCs w:val="26"/>
        </w:rPr>
        <w:t xml:space="preserve">- </w:t>
      </w:r>
      <w:r w:rsidR="00AC3874">
        <w:rPr>
          <w:sz w:val="26"/>
          <w:szCs w:val="26"/>
        </w:rPr>
        <w:t>травмирование людей не допущено</w:t>
      </w:r>
      <w:r w:rsidR="00E16D76">
        <w:rPr>
          <w:sz w:val="26"/>
          <w:szCs w:val="26"/>
        </w:rPr>
        <w:t xml:space="preserve"> (202</w:t>
      </w:r>
      <w:r w:rsidR="00AC3874">
        <w:rPr>
          <w:sz w:val="26"/>
          <w:szCs w:val="26"/>
        </w:rPr>
        <w:t>2</w:t>
      </w:r>
      <w:r w:rsidR="00E16D76">
        <w:rPr>
          <w:sz w:val="26"/>
          <w:szCs w:val="26"/>
        </w:rPr>
        <w:t xml:space="preserve"> г.</w:t>
      </w:r>
      <w:r w:rsidR="008D611D" w:rsidRPr="00263A15">
        <w:rPr>
          <w:sz w:val="26"/>
          <w:szCs w:val="26"/>
        </w:rPr>
        <w:t xml:space="preserve"> </w:t>
      </w:r>
      <w:r>
        <w:rPr>
          <w:sz w:val="26"/>
          <w:szCs w:val="26"/>
        </w:rPr>
        <w:t xml:space="preserve">– </w:t>
      </w:r>
      <w:r w:rsidR="00AC3874">
        <w:rPr>
          <w:sz w:val="26"/>
          <w:szCs w:val="26"/>
        </w:rPr>
        <w:t>0</w:t>
      </w:r>
      <w:r>
        <w:rPr>
          <w:sz w:val="26"/>
          <w:szCs w:val="26"/>
        </w:rPr>
        <w:t xml:space="preserve"> чел.</w:t>
      </w:r>
      <w:r w:rsidR="00597587">
        <w:rPr>
          <w:sz w:val="26"/>
          <w:szCs w:val="26"/>
        </w:rPr>
        <w:t xml:space="preserve">; </w:t>
      </w:r>
      <w:r w:rsidR="00E16D76">
        <w:rPr>
          <w:sz w:val="26"/>
          <w:szCs w:val="26"/>
        </w:rPr>
        <w:t>0</w:t>
      </w:r>
      <w:r w:rsidR="002F5C67" w:rsidRPr="0009414A">
        <w:rPr>
          <w:sz w:val="26"/>
          <w:szCs w:val="26"/>
        </w:rPr>
        <w:t>%</w:t>
      </w:r>
      <w:r w:rsidR="008D611D" w:rsidRPr="0009414A">
        <w:rPr>
          <w:sz w:val="26"/>
          <w:szCs w:val="26"/>
        </w:rPr>
        <w:t>);</w:t>
      </w:r>
    </w:p>
    <w:p w:rsidR="008D611D" w:rsidRPr="00E877E9" w:rsidRDefault="008D611D" w:rsidP="008D611D">
      <w:pPr>
        <w:ind w:firstLine="720"/>
        <w:jc w:val="both"/>
        <w:rPr>
          <w:sz w:val="26"/>
          <w:szCs w:val="26"/>
        </w:rPr>
      </w:pPr>
      <w:r w:rsidRPr="00263A15">
        <w:rPr>
          <w:sz w:val="26"/>
          <w:szCs w:val="26"/>
        </w:rPr>
        <w:t>- материальный ущерб</w:t>
      </w:r>
      <w:r>
        <w:rPr>
          <w:sz w:val="26"/>
          <w:szCs w:val="26"/>
        </w:rPr>
        <w:t xml:space="preserve"> </w:t>
      </w:r>
      <w:r w:rsidR="00022020">
        <w:rPr>
          <w:sz w:val="26"/>
          <w:szCs w:val="26"/>
        </w:rPr>
        <w:t xml:space="preserve">от пожаров </w:t>
      </w:r>
      <w:r w:rsidR="00E16D76">
        <w:rPr>
          <w:sz w:val="26"/>
          <w:szCs w:val="26"/>
        </w:rPr>
        <w:t xml:space="preserve">составил </w:t>
      </w:r>
      <w:r w:rsidR="008E7F2E">
        <w:rPr>
          <w:sz w:val="26"/>
          <w:szCs w:val="26"/>
        </w:rPr>
        <w:t>199</w:t>
      </w:r>
      <w:r w:rsidR="00AC3874">
        <w:rPr>
          <w:sz w:val="26"/>
          <w:szCs w:val="26"/>
        </w:rPr>
        <w:t xml:space="preserve"> </w:t>
      </w:r>
      <w:r w:rsidR="008E7F2E">
        <w:rPr>
          <w:sz w:val="26"/>
          <w:szCs w:val="26"/>
        </w:rPr>
        <w:t>297</w:t>
      </w:r>
      <w:r w:rsidR="00E16D76">
        <w:rPr>
          <w:sz w:val="26"/>
          <w:szCs w:val="26"/>
        </w:rPr>
        <w:t xml:space="preserve"> руб.</w:t>
      </w:r>
      <w:r w:rsidR="00E5206F">
        <w:rPr>
          <w:sz w:val="26"/>
          <w:szCs w:val="26"/>
        </w:rPr>
        <w:t xml:space="preserve"> </w:t>
      </w:r>
      <w:r w:rsidR="00AC3874">
        <w:rPr>
          <w:sz w:val="26"/>
          <w:szCs w:val="26"/>
        </w:rPr>
        <w:t>(2022</w:t>
      </w:r>
      <w:r w:rsidR="00E16D76">
        <w:rPr>
          <w:sz w:val="26"/>
          <w:szCs w:val="26"/>
        </w:rPr>
        <w:t>г.</w:t>
      </w:r>
      <w:r>
        <w:rPr>
          <w:sz w:val="26"/>
          <w:szCs w:val="26"/>
        </w:rPr>
        <w:t xml:space="preserve"> – </w:t>
      </w:r>
      <w:r w:rsidR="007769B5">
        <w:rPr>
          <w:sz w:val="26"/>
          <w:szCs w:val="26"/>
        </w:rPr>
        <w:t xml:space="preserve"> </w:t>
      </w:r>
      <w:r w:rsidR="008E7F2E">
        <w:rPr>
          <w:sz w:val="26"/>
          <w:szCs w:val="26"/>
        </w:rPr>
        <w:t>4 142 243</w:t>
      </w:r>
      <w:r w:rsidR="00D02344">
        <w:rPr>
          <w:sz w:val="26"/>
          <w:szCs w:val="26"/>
        </w:rPr>
        <w:t xml:space="preserve"> руб.; </w:t>
      </w:r>
      <w:r w:rsidR="008E7F2E">
        <w:rPr>
          <w:sz w:val="26"/>
          <w:szCs w:val="26"/>
        </w:rPr>
        <w:t>снижение на 95,2%</w:t>
      </w:r>
      <w:r w:rsidRPr="00E877E9">
        <w:rPr>
          <w:sz w:val="26"/>
          <w:szCs w:val="26"/>
        </w:rPr>
        <w:t>);</w:t>
      </w:r>
    </w:p>
    <w:p w:rsidR="002873CA" w:rsidRDefault="008D611D" w:rsidP="001A71AF">
      <w:pPr>
        <w:ind w:firstLine="720"/>
        <w:jc w:val="both"/>
        <w:rPr>
          <w:sz w:val="26"/>
          <w:szCs w:val="26"/>
        </w:rPr>
      </w:pPr>
      <w:r w:rsidRPr="00A0256D">
        <w:rPr>
          <w:sz w:val="26"/>
          <w:szCs w:val="26"/>
        </w:rPr>
        <w:t xml:space="preserve">Из общего </w:t>
      </w:r>
      <w:r>
        <w:rPr>
          <w:sz w:val="26"/>
          <w:szCs w:val="26"/>
        </w:rPr>
        <w:t xml:space="preserve">числа пожаров за </w:t>
      </w:r>
      <w:r w:rsidR="00FD4F2B">
        <w:rPr>
          <w:sz w:val="26"/>
          <w:szCs w:val="26"/>
        </w:rPr>
        <w:t>текущий период</w:t>
      </w:r>
      <w:r w:rsidRPr="00A0256D">
        <w:rPr>
          <w:sz w:val="26"/>
          <w:szCs w:val="26"/>
        </w:rPr>
        <w:t xml:space="preserve">, </w:t>
      </w:r>
      <w:r w:rsidR="008E7F2E">
        <w:rPr>
          <w:sz w:val="26"/>
          <w:szCs w:val="26"/>
        </w:rPr>
        <w:t>5</w:t>
      </w:r>
      <w:r>
        <w:rPr>
          <w:sz w:val="26"/>
          <w:szCs w:val="26"/>
        </w:rPr>
        <w:t xml:space="preserve"> пожар</w:t>
      </w:r>
      <w:r w:rsidR="008E7F2E">
        <w:rPr>
          <w:sz w:val="26"/>
          <w:szCs w:val="26"/>
        </w:rPr>
        <w:t>ов</w:t>
      </w:r>
      <w:r w:rsidR="00AD3EFB">
        <w:rPr>
          <w:sz w:val="26"/>
          <w:szCs w:val="26"/>
        </w:rPr>
        <w:t xml:space="preserve"> </w:t>
      </w:r>
      <w:r w:rsidRPr="00A0256D">
        <w:rPr>
          <w:sz w:val="26"/>
          <w:szCs w:val="26"/>
        </w:rPr>
        <w:t>зарегистрирован</w:t>
      </w:r>
      <w:r w:rsidR="006B2D23">
        <w:rPr>
          <w:sz w:val="26"/>
          <w:szCs w:val="26"/>
        </w:rPr>
        <w:t>о</w:t>
      </w:r>
      <w:r w:rsidRPr="00A0256D">
        <w:rPr>
          <w:sz w:val="26"/>
          <w:szCs w:val="26"/>
        </w:rPr>
        <w:t xml:space="preserve"> на </w:t>
      </w:r>
      <w:r w:rsidR="00BB7C2E">
        <w:rPr>
          <w:sz w:val="26"/>
          <w:szCs w:val="26"/>
        </w:rPr>
        <w:t xml:space="preserve">объектах </w:t>
      </w:r>
      <w:r w:rsidRPr="00A0256D">
        <w:rPr>
          <w:sz w:val="26"/>
          <w:szCs w:val="26"/>
        </w:rPr>
        <w:t xml:space="preserve">жилого </w:t>
      </w:r>
      <w:r w:rsidR="00257F50">
        <w:rPr>
          <w:sz w:val="26"/>
          <w:szCs w:val="26"/>
        </w:rPr>
        <w:t>сектора (202</w:t>
      </w:r>
      <w:r w:rsidR="00AC3874">
        <w:rPr>
          <w:sz w:val="26"/>
          <w:szCs w:val="26"/>
        </w:rPr>
        <w:t>2</w:t>
      </w:r>
      <w:r w:rsidR="00257F50">
        <w:rPr>
          <w:sz w:val="26"/>
          <w:szCs w:val="26"/>
        </w:rPr>
        <w:t>г.</w:t>
      </w:r>
      <w:r>
        <w:rPr>
          <w:sz w:val="26"/>
          <w:szCs w:val="26"/>
        </w:rPr>
        <w:t xml:space="preserve"> – </w:t>
      </w:r>
      <w:r w:rsidR="008E7F2E">
        <w:rPr>
          <w:sz w:val="26"/>
          <w:szCs w:val="26"/>
        </w:rPr>
        <w:t>6</w:t>
      </w:r>
      <w:r w:rsidR="00593E52">
        <w:rPr>
          <w:sz w:val="26"/>
          <w:szCs w:val="26"/>
        </w:rPr>
        <w:t xml:space="preserve">; </w:t>
      </w:r>
      <w:r w:rsidR="008E7F2E">
        <w:rPr>
          <w:sz w:val="26"/>
          <w:szCs w:val="26"/>
        </w:rPr>
        <w:t>-16,7</w:t>
      </w:r>
      <w:r w:rsidR="00AC3874">
        <w:rPr>
          <w:sz w:val="26"/>
          <w:szCs w:val="26"/>
        </w:rPr>
        <w:t>%</w:t>
      </w:r>
      <w:r w:rsidRPr="002013CF">
        <w:rPr>
          <w:sz w:val="26"/>
          <w:szCs w:val="26"/>
        </w:rPr>
        <w:t>).</w:t>
      </w:r>
    </w:p>
    <w:p w:rsidR="001A71AF" w:rsidRPr="00263A15" w:rsidRDefault="001A71AF" w:rsidP="001A71AF">
      <w:pPr>
        <w:ind w:firstLine="720"/>
        <w:jc w:val="both"/>
        <w:rPr>
          <w:sz w:val="26"/>
          <w:szCs w:val="26"/>
        </w:rPr>
      </w:pPr>
    </w:p>
    <w:p w:rsidR="008D611D" w:rsidRDefault="008D611D" w:rsidP="00F324D4">
      <w:pPr>
        <w:ind w:firstLine="708"/>
        <w:jc w:val="both"/>
        <w:rPr>
          <w:b/>
          <w:iCs/>
        </w:rPr>
      </w:pPr>
      <w:r w:rsidRPr="00263A15">
        <w:rPr>
          <w:b/>
          <w:bCs/>
          <w:iCs/>
        </w:rPr>
        <w:t>Диаграмма</w:t>
      </w:r>
      <w:r>
        <w:rPr>
          <w:b/>
          <w:bCs/>
          <w:iCs/>
        </w:rPr>
        <w:t xml:space="preserve"> 1</w:t>
      </w:r>
      <w:r w:rsidRPr="00263A15">
        <w:rPr>
          <w:b/>
          <w:bCs/>
          <w:iCs/>
        </w:rPr>
        <w:t xml:space="preserve">: </w:t>
      </w:r>
      <w:proofErr w:type="gramStart"/>
      <w:r w:rsidRPr="00263A15">
        <w:rPr>
          <w:b/>
          <w:iCs/>
        </w:rPr>
        <w:t>Количество пожаров и последств</w:t>
      </w:r>
      <w:r>
        <w:rPr>
          <w:b/>
          <w:iCs/>
        </w:rPr>
        <w:t>ия</w:t>
      </w:r>
      <w:r w:rsidRPr="00263A15">
        <w:rPr>
          <w:b/>
          <w:iCs/>
        </w:rPr>
        <w:t xml:space="preserve"> </w:t>
      </w:r>
      <w:r>
        <w:rPr>
          <w:b/>
          <w:iCs/>
        </w:rPr>
        <w:t xml:space="preserve">от </w:t>
      </w:r>
      <w:r w:rsidRPr="00263A15">
        <w:rPr>
          <w:b/>
          <w:iCs/>
        </w:rPr>
        <w:t>их</w:t>
      </w:r>
      <w:r>
        <w:rPr>
          <w:b/>
          <w:iCs/>
        </w:rPr>
        <w:t>, произошедших</w:t>
      </w:r>
      <w:r w:rsidRPr="00263A15">
        <w:rPr>
          <w:b/>
          <w:iCs/>
        </w:rPr>
        <w:t xml:space="preserve"> на территории </w:t>
      </w:r>
      <w:r w:rsidR="002F7F67">
        <w:rPr>
          <w:b/>
          <w:iCs/>
        </w:rPr>
        <w:t>Ханты-Мансийского района</w:t>
      </w:r>
      <w:proofErr w:type="gramEnd"/>
    </w:p>
    <w:p w:rsidR="008E7F2E" w:rsidRDefault="002367FC" w:rsidP="00F324D4">
      <w:pPr>
        <w:ind w:firstLine="708"/>
        <w:jc w:val="both"/>
        <w:rPr>
          <w:b/>
          <w:iCs/>
        </w:rPr>
      </w:pPr>
      <w:r>
        <w:rPr>
          <w:noProof/>
          <w:sz w:val="26"/>
          <w:szCs w:val="26"/>
        </w:rPr>
        <w:drawing>
          <wp:anchor distT="0" distB="0" distL="114300" distR="114300" simplePos="0" relativeHeight="251912192" behindDoc="0" locked="0" layoutInCell="1" allowOverlap="1">
            <wp:simplePos x="0" y="0"/>
            <wp:positionH relativeFrom="column">
              <wp:posOffset>4333875</wp:posOffset>
            </wp:positionH>
            <wp:positionV relativeFrom="paragraph">
              <wp:posOffset>0</wp:posOffset>
            </wp:positionV>
            <wp:extent cx="1316990" cy="313690"/>
            <wp:effectExtent l="0" t="0" r="0" b="0"/>
            <wp:wrapNone/>
            <wp:docPr id="8"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anchor>
        </w:drawing>
      </w:r>
    </w:p>
    <w:p w:rsidR="00D52AB3" w:rsidRPr="00F324D4" w:rsidRDefault="00D52AB3" w:rsidP="00647544">
      <w:pPr>
        <w:jc w:val="both"/>
        <w:rPr>
          <w:b/>
          <w:iCs/>
        </w:rPr>
      </w:pPr>
    </w:p>
    <w:p w:rsidR="008D611D" w:rsidRPr="003D3C1B" w:rsidRDefault="002367FC" w:rsidP="00597587">
      <w:pPr>
        <w:ind w:left="426"/>
        <w:jc w:val="both"/>
        <w:rPr>
          <w:color w:val="FF0000"/>
          <w:sz w:val="26"/>
          <w:szCs w:val="26"/>
        </w:rPr>
      </w:pPr>
      <w:r w:rsidRPr="003D3C1B">
        <w:rPr>
          <w:noProof/>
          <w:sz w:val="26"/>
          <w:szCs w:val="26"/>
        </w:rPr>
        <w:drawing>
          <wp:anchor distT="0" distB="0" distL="114300" distR="114300" simplePos="0" relativeHeight="251751424" behindDoc="0" locked="0" layoutInCell="1" allowOverlap="1">
            <wp:simplePos x="0" y="0"/>
            <wp:positionH relativeFrom="column">
              <wp:posOffset>1128035</wp:posOffset>
            </wp:positionH>
            <wp:positionV relativeFrom="paragraph">
              <wp:posOffset>425744</wp:posOffset>
            </wp:positionV>
            <wp:extent cx="1425575" cy="313690"/>
            <wp:effectExtent l="0" t="0" r="0" b="0"/>
            <wp:wrapNone/>
            <wp:docPr id="1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anchor>
        </w:drawing>
      </w:r>
      <w:r w:rsidR="00B51624" w:rsidRPr="003D3C1B">
        <w:rPr>
          <w:noProof/>
          <w:color w:val="FF0000"/>
          <w:sz w:val="26"/>
          <w:szCs w:val="26"/>
        </w:rPr>
        <w:drawing>
          <wp:inline distT="0" distB="0" distL="0" distR="0">
            <wp:extent cx="5329450" cy="2674961"/>
            <wp:effectExtent l="0" t="0" r="5080" b="0"/>
            <wp:docPr id="17"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9F5623">
        <w:rPr>
          <w:noProof/>
          <w:sz w:val="26"/>
          <w:szCs w:val="26"/>
        </w:rPr>
        <w:drawing>
          <wp:anchor distT="0" distB="0" distL="114300" distR="114300" simplePos="0" relativeHeight="251923456" behindDoc="0" locked="0" layoutInCell="1" allowOverlap="1">
            <wp:simplePos x="0" y="0"/>
            <wp:positionH relativeFrom="column">
              <wp:posOffset>2998101</wp:posOffset>
            </wp:positionH>
            <wp:positionV relativeFrom="paragraph">
              <wp:posOffset>1513840</wp:posOffset>
            </wp:positionV>
            <wp:extent cx="1132764" cy="286603"/>
            <wp:effectExtent l="0" t="0" r="0" b="0"/>
            <wp:wrapNone/>
            <wp:docPr id="2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anchor>
        </w:drawing>
      </w:r>
      <w:r w:rsidR="00F324D4">
        <w:rPr>
          <w:noProof/>
          <w:sz w:val="26"/>
          <w:szCs w:val="26"/>
        </w:rPr>
        <w:drawing>
          <wp:anchor distT="0" distB="0" distL="114300" distR="114300" simplePos="0" relativeHeight="251750400" behindDoc="0" locked="0" layoutInCell="1" allowOverlap="1">
            <wp:simplePos x="0" y="0"/>
            <wp:positionH relativeFrom="column">
              <wp:posOffset>1903095</wp:posOffset>
            </wp:positionH>
            <wp:positionV relativeFrom="paragraph">
              <wp:posOffset>1543685</wp:posOffset>
            </wp:positionV>
            <wp:extent cx="1166495" cy="313690"/>
            <wp:effectExtent l="0" t="0" r="0" b="0"/>
            <wp:wrapNone/>
            <wp:docPr id="1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anchor>
        </w:drawing>
      </w:r>
    </w:p>
    <w:p w:rsidR="00793030" w:rsidRDefault="00793030" w:rsidP="00377BE6">
      <w:pPr>
        <w:keepNext/>
        <w:autoSpaceDE w:val="0"/>
        <w:autoSpaceDN w:val="0"/>
        <w:outlineLvl w:val="1"/>
        <w:rPr>
          <w:b/>
          <w:sz w:val="26"/>
          <w:szCs w:val="26"/>
        </w:rPr>
      </w:pPr>
    </w:p>
    <w:p w:rsidR="00951B41" w:rsidRPr="00B12302" w:rsidRDefault="00951B41" w:rsidP="00951B41">
      <w:pPr>
        <w:keepNext/>
        <w:autoSpaceDE w:val="0"/>
        <w:autoSpaceDN w:val="0"/>
        <w:jc w:val="center"/>
        <w:outlineLvl w:val="1"/>
        <w:rPr>
          <w:b/>
          <w:sz w:val="26"/>
          <w:szCs w:val="26"/>
        </w:rPr>
      </w:pPr>
      <w:r w:rsidRPr="00B12302">
        <w:rPr>
          <w:b/>
          <w:sz w:val="26"/>
          <w:szCs w:val="26"/>
        </w:rPr>
        <w:t xml:space="preserve">Общая оценка оперативной обстановки происшедших пожаров </w:t>
      </w:r>
    </w:p>
    <w:p w:rsidR="00951B41" w:rsidRPr="006671A2" w:rsidRDefault="00951B41" w:rsidP="006671A2">
      <w:pPr>
        <w:keepNext/>
        <w:autoSpaceDE w:val="0"/>
        <w:autoSpaceDN w:val="0"/>
        <w:jc w:val="center"/>
        <w:outlineLvl w:val="1"/>
        <w:rPr>
          <w:b/>
          <w:sz w:val="26"/>
          <w:szCs w:val="26"/>
        </w:rPr>
      </w:pPr>
      <w:proofErr w:type="gramStart"/>
      <w:r w:rsidRPr="00B12302">
        <w:rPr>
          <w:b/>
          <w:sz w:val="26"/>
          <w:szCs w:val="26"/>
        </w:rPr>
        <w:t>в</w:t>
      </w:r>
      <w:proofErr w:type="gramEnd"/>
      <w:r w:rsidRPr="00B12302">
        <w:rPr>
          <w:b/>
          <w:sz w:val="26"/>
          <w:szCs w:val="26"/>
        </w:rPr>
        <w:t xml:space="preserve"> </w:t>
      </w:r>
      <w:proofErr w:type="gramStart"/>
      <w:r>
        <w:rPr>
          <w:b/>
          <w:sz w:val="26"/>
          <w:szCs w:val="26"/>
        </w:rPr>
        <w:t>Ханты-Мансийском</w:t>
      </w:r>
      <w:proofErr w:type="gramEnd"/>
      <w:r>
        <w:rPr>
          <w:b/>
          <w:sz w:val="26"/>
          <w:szCs w:val="26"/>
        </w:rPr>
        <w:t xml:space="preserve"> районе </w:t>
      </w:r>
    </w:p>
    <w:p w:rsidR="00951B41" w:rsidRPr="00263A15" w:rsidRDefault="00951B41" w:rsidP="00951B41">
      <w:pPr>
        <w:jc w:val="right"/>
        <w:rPr>
          <w:sz w:val="26"/>
          <w:szCs w:val="26"/>
        </w:rPr>
      </w:pPr>
      <w:r w:rsidRPr="00263A15">
        <w:rPr>
          <w:sz w:val="26"/>
          <w:szCs w:val="26"/>
        </w:rPr>
        <w:t>Таблица</w:t>
      </w:r>
      <w:proofErr w:type="gramStart"/>
      <w:r w:rsidRPr="00263A15">
        <w:rPr>
          <w:sz w:val="26"/>
          <w:szCs w:val="26"/>
        </w:rPr>
        <w:t>1</w:t>
      </w:r>
      <w:proofErr w:type="gramEnd"/>
      <w:r w:rsidRPr="00263A15">
        <w:rPr>
          <w:sz w:val="26"/>
          <w:szCs w:val="26"/>
        </w:rPr>
        <w:t xml:space="preserve"> </w:t>
      </w:r>
    </w:p>
    <w:tbl>
      <w:tblPr>
        <w:tblW w:w="434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4022"/>
        <w:gridCol w:w="1522"/>
        <w:gridCol w:w="1583"/>
        <w:gridCol w:w="1680"/>
      </w:tblGrid>
      <w:tr w:rsidR="00951B41" w:rsidRPr="00263A15" w:rsidTr="008D5583">
        <w:trPr>
          <w:jc w:val="center"/>
        </w:trPr>
        <w:tc>
          <w:tcPr>
            <w:tcW w:w="2283" w:type="pct"/>
            <w:tcBorders>
              <w:top w:val="double" w:sz="4" w:space="0" w:color="auto"/>
              <w:left w:val="double" w:sz="4" w:space="0" w:color="auto"/>
              <w:bottom w:val="double" w:sz="4" w:space="0" w:color="auto"/>
              <w:right w:val="double" w:sz="4" w:space="0" w:color="auto"/>
            </w:tcBorders>
            <w:vAlign w:val="center"/>
          </w:tcPr>
          <w:p w:rsidR="00951B41" w:rsidRPr="00263A15" w:rsidRDefault="00951B41" w:rsidP="008D5583">
            <w:pPr>
              <w:jc w:val="center"/>
              <w:rPr>
                <w:b/>
                <w:sz w:val="26"/>
                <w:szCs w:val="26"/>
              </w:rPr>
            </w:pPr>
            <w:r w:rsidRPr="00263A15">
              <w:rPr>
                <w:b/>
                <w:sz w:val="26"/>
                <w:szCs w:val="26"/>
              </w:rPr>
              <w:t>Показатели оперативной обстановки</w:t>
            </w:r>
          </w:p>
        </w:tc>
        <w:tc>
          <w:tcPr>
            <w:tcW w:w="864" w:type="pct"/>
            <w:tcBorders>
              <w:top w:val="double" w:sz="4" w:space="0" w:color="auto"/>
              <w:left w:val="double" w:sz="4" w:space="0" w:color="auto"/>
              <w:bottom w:val="double" w:sz="4" w:space="0" w:color="auto"/>
              <w:right w:val="double" w:sz="4" w:space="0" w:color="auto"/>
            </w:tcBorders>
            <w:vAlign w:val="center"/>
          </w:tcPr>
          <w:p w:rsidR="00951B41" w:rsidRPr="00263A15" w:rsidRDefault="00E66FAA" w:rsidP="00A55537">
            <w:pPr>
              <w:jc w:val="center"/>
              <w:rPr>
                <w:b/>
                <w:sz w:val="26"/>
                <w:szCs w:val="26"/>
              </w:rPr>
            </w:pPr>
            <w:r>
              <w:rPr>
                <w:b/>
                <w:sz w:val="26"/>
                <w:szCs w:val="26"/>
              </w:rPr>
              <w:t>202</w:t>
            </w:r>
            <w:r w:rsidR="005F70DA">
              <w:rPr>
                <w:b/>
                <w:sz w:val="26"/>
                <w:szCs w:val="26"/>
              </w:rPr>
              <w:t>2</w:t>
            </w:r>
            <w:r w:rsidR="00951B41" w:rsidRPr="00263A15">
              <w:rPr>
                <w:b/>
                <w:sz w:val="26"/>
                <w:szCs w:val="26"/>
              </w:rPr>
              <w:t xml:space="preserve"> год</w:t>
            </w:r>
          </w:p>
        </w:tc>
        <w:tc>
          <w:tcPr>
            <w:tcW w:w="899" w:type="pct"/>
            <w:tcBorders>
              <w:top w:val="double" w:sz="4" w:space="0" w:color="auto"/>
              <w:left w:val="double" w:sz="4" w:space="0" w:color="auto"/>
              <w:bottom w:val="double" w:sz="4" w:space="0" w:color="auto"/>
              <w:right w:val="double" w:sz="4" w:space="0" w:color="auto"/>
            </w:tcBorders>
            <w:shd w:val="clear" w:color="auto" w:fill="D9D9D9"/>
            <w:vAlign w:val="center"/>
          </w:tcPr>
          <w:p w:rsidR="00951B41" w:rsidRPr="00263A15" w:rsidRDefault="00E66FAA" w:rsidP="005F70DA">
            <w:pPr>
              <w:jc w:val="center"/>
              <w:rPr>
                <w:b/>
                <w:sz w:val="26"/>
                <w:szCs w:val="26"/>
              </w:rPr>
            </w:pPr>
            <w:r>
              <w:rPr>
                <w:b/>
                <w:sz w:val="26"/>
                <w:szCs w:val="26"/>
              </w:rPr>
              <w:t>202</w:t>
            </w:r>
            <w:r w:rsidR="005F70DA">
              <w:rPr>
                <w:b/>
                <w:sz w:val="26"/>
                <w:szCs w:val="26"/>
              </w:rPr>
              <w:t>3</w:t>
            </w:r>
            <w:r w:rsidR="00951B41" w:rsidRPr="00263A15">
              <w:rPr>
                <w:b/>
                <w:sz w:val="26"/>
                <w:szCs w:val="26"/>
              </w:rPr>
              <w:t xml:space="preserve"> год</w:t>
            </w:r>
          </w:p>
        </w:tc>
        <w:tc>
          <w:tcPr>
            <w:tcW w:w="954" w:type="pct"/>
            <w:tcBorders>
              <w:top w:val="double" w:sz="4" w:space="0" w:color="auto"/>
              <w:left w:val="double" w:sz="4" w:space="0" w:color="auto"/>
              <w:bottom w:val="double" w:sz="4" w:space="0" w:color="auto"/>
              <w:right w:val="double" w:sz="4" w:space="0" w:color="auto"/>
            </w:tcBorders>
            <w:vAlign w:val="center"/>
          </w:tcPr>
          <w:p w:rsidR="00951B41" w:rsidRPr="00263A15" w:rsidRDefault="00951B41" w:rsidP="008D5583">
            <w:pPr>
              <w:jc w:val="center"/>
              <w:rPr>
                <w:b/>
                <w:sz w:val="26"/>
                <w:szCs w:val="26"/>
              </w:rPr>
            </w:pPr>
            <w:r w:rsidRPr="00263A15">
              <w:rPr>
                <w:b/>
                <w:sz w:val="26"/>
                <w:szCs w:val="26"/>
              </w:rPr>
              <w:t>%</w:t>
            </w:r>
          </w:p>
          <w:p w:rsidR="00951B41" w:rsidRPr="00263A15" w:rsidRDefault="00951B41" w:rsidP="008D5583">
            <w:pPr>
              <w:jc w:val="center"/>
              <w:rPr>
                <w:b/>
                <w:sz w:val="26"/>
                <w:szCs w:val="26"/>
              </w:rPr>
            </w:pPr>
            <w:r w:rsidRPr="00263A15">
              <w:rPr>
                <w:b/>
                <w:sz w:val="26"/>
                <w:szCs w:val="26"/>
              </w:rPr>
              <w:t>отношение</w:t>
            </w:r>
          </w:p>
        </w:tc>
      </w:tr>
      <w:tr w:rsidR="00951B41" w:rsidRPr="00263A15" w:rsidTr="008D5583">
        <w:trPr>
          <w:jc w:val="center"/>
        </w:trPr>
        <w:tc>
          <w:tcPr>
            <w:tcW w:w="2283" w:type="pct"/>
            <w:tcBorders>
              <w:top w:val="double" w:sz="4" w:space="0" w:color="auto"/>
              <w:left w:val="double" w:sz="4" w:space="0" w:color="auto"/>
              <w:bottom w:val="single" w:sz="6" w:space="0" w:color="auto"/>
              <w:right w:val="double" w:sz="4" w:space="0" w:color="auto"/>
            </w:tcBorders>
            <w:vAlign w:val="center"/>
          </w:tcPr>
          <w:p w:rsidR="00951B41" w:rsidRPr="00263A15" w:rsidRDefault="00951B41" w:rsidP="008D5583">
            <w:pPr>
              <w:keepNext/>
              <w:autoSpaceDE w:val="0"/>
              <w:autoSpaceDN w:val="0"/>
              <w:outlineLvl w:val="2"/>
              <w:rPr>
                <w:sz w:val="26"/>
                <w:szCs w:val="26"/>
              </w:rPr>
            </w:pPr>
            <w:r w:rsidRPr="00263A15">
              <w:rPr>
                <w:sz w:val="26"/>
                <w:szCs w:val="26"/>
              </w:rPr>
              <w:t>Количество пожаров</w:t>
            </w:r>
          </w:p>
        </w:tc>
        <w:tc>
          <w:tcPr>
            <w:tcW w:w="864" w:type="pct"/>
            <w:tcBorders>
              <w:top w:val="double" w:sz="4" w:space="0" w:color="auto"/>
              <w:left w:val="double" w:sz="4" w:space="0" w:color="auto"/>
              <w:bottom w:val="single" w:sz="6" w:space="0" w:color="auto"/>
              <w:right w:val="double" w:sz="4" w:space="0" w:color="auto"/>
            </w:tcBorders>
            <w:vAlign w:val="center"/>
          </w:tcPr>
          <w:p w:rsidR="00951B41" w:rsidRPr="00263A15" w:rsidRDefault="002367FC" w:rsidP="008D5583">
            <w:pPr>
              <w:jc w:val="center"/>
              <w:rPr>
                <w:snapToGrid w:val="0"/>
                <w:color w:val="000000"/>
                <w:sz w:val="26"/>
                <w:szCs w:val="26"/>
              </w:rPr>
            </w:pPr>
            <w:r>
              <w:rPr>
                <w:snapToGrid w:val="0"/>
                <w:color w:val="000000"/>
                <w:sz w:val="26"/>
                <w:szCs w:val="26"/>
              </w:rPr>
              <w:t>12</w:t>
            </w:r>
          </w:p>
        </w:tc>
        <w:tc>
          <w:tcPr>
            <w:tcW w:w="899" w:type="pct"/>
            <w:tcBorders>
              <w:top w:val="double" w:sz="4" w:space="0" w:color="auto"/>
              <w:left w:val="double" w:sz="4" w:space="0" w:color="auto"/>
              <w:bottom w:val="single" w:sz="6" w:space="0" w:color="auto"/>
              <w:right w:val="double" w:sz="4" w:space="0" w:color="auto"/>
            </w:tcBorders>
            <w:shd w:val="clear" w:color="auto" w:fill="D9D9D9"/>
            <w:vAlign w:val="center"/>
          </w:tcPr>
          <w:p w:rsidR="00951B41" w:rsidRPr="00263A15" w:rsidRDefault="002367FC" w:rsidP="00914EFF">
            <w:pPr>
              <w:jc w:val="center"/>
              <w:rPr>
                <w:snapToGrid w:val="0"/>
                <w:color w:val="000000"/>
                <w:sz w:val="26"/>
                <w:szCs w:val="26"/>
              </w:rPr>
            </w:pPr>
            <w:r>
              <w:rPr>
                <w:snapToGrid w:val="0"/>
                <w:color w:val="000000"/>
                <w:sz w:val="26"/>
                <w:szCs w:val="26"/>
              </w:rPr>
              <w:t>8</w:t>
            </w:r>
          </w:p>
        </w:tc>
        <w:tc>
          <w:tcPr>
            <w:tcW w:w="954" w:type="pct"/>
            <w:tcBorders>
              <w:top w:val="double" w:sz="4" w:space="0" w:color="auto"/>
              <w:left w:val="double" w:sz="4" w:space="0" w:color="auto"/>
              <w:bottom w:val="single" w:sz="6" w:space="0" w:color="auto"/>
              <w:right w:val="double" w:sz="4" w:space="0" w:color="auto"/>
            </w:tcBorders>
            <w:vAlign w:val="bottom"/>
          </w:tcPr>
          <w:p w:rsidR="00951B41" w:rsidRPr="00263A15" w:rsidRDefault="002367FC" w:rsidP="002367FC">
            <w:pPr>
              <w:jc w:val="center"/>
              <w:rPr>
                <w:sz w:val="26"/>
                <w:szCs w:val="26"/>
              </w:rPr>
            </w:pPr>
            <w:r>
              <w:rPr>
                <w:sz w:val="26"/>
                <w:szCs w:val="26"/>
              </w:rPr>
              <w:t>-33,3</w:t>
            </w:r>
            <w:r w:rsidR="005F70DA">
              <w:rPr>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Количество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8D5583">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5F70DA" w:rsidP="008D5583">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Ущерб от крупных пожаров</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8D5583">
            <w:pPr>
              <w:jc w:val="center"/>
              <w:rPr>
                <w:snapToGrid w:val="0"/>
                <w:sz w:val="26"/>
                <w:szCs w:val="26"/>
              </w:rPr>
            </w:pPr>
            <w:r>
              <w:rPr>
                <w:snapToGrid w:val="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5F70DA" w:rsidP="008D5583">
            <w:pPr>
              <w:jc w:val="center"/>
              <w:rPr>
                <w:snapToGrid w:val="0"/>
                <w:sz w:val="26"/>
                <w:szCs w:val="26"/>
              </w:rPr>
            </w:pPr>
            <w:r>
              <w:rPr>
                <w:snapToGrid w:val="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highlight w:val="yellow"/>
              </w:rPr>
            </w:pPr>
            <w:r w:rsidRPr="00263A15">
              <w:rPr>
                <w:sz w:val="26"/>
                <w:szCs w:val="26"/>
              </w:rPr>
              <w:t>Количество пожаров с гибелью людей</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8D5583">
            <w:pPr>
              <w:jc w:val="center"/>
              <w:rPr>
                <w:color w:val="000000"/>
                <w:sz w:val="26"/>
                <w:szCs w:val="26"/>
              </w:rPr>
            </w:pPr>
            <w:r>
              <w:rPr>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5F70DA" w:rsidP="008D5583">
            <w:pPr>
              <w:jc w:val="center"/>
              <w:rPr>
                <w:color w:val="000000"/>
                <w:sz w:val="26"/>
                <w:szCs w:val="26"/>
              </w:rPr>
            </w:pPr>
            <w:r>
              <w:rPr>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5F70DA" w:rsidP="00914EFF">
            <w:pPr>
              <w:jc w:val="center"/>
              <w:rPr>
                <w:sz w:val="26"/>
                <w:szCs w:val="26"/>
              </w:rPr>
            </w:pPr>
            <w:r>
              <w:rPr>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napToGrid w:val="0"/>
                <w:color w:val="000000"/>
                <w:sz w:val="26"/>
                <w:szCs w:val="26"/>
              </w:rPr>
            </w:pPr>
            <w:r w:rsidRPr="00263A15">
              <w:rPr>
                <w:snapToGrid w:val="0"/>
                <w:color w:val="000000"/>
                <w:sz w:val="26"/>
                <w:szCs w:val="26"/>
              </w:rPr>
              <w:t>Гибель людей (всего)</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5F70DA" w:rsidP="008D5583">
            <w:pPr>
              <w:jc w:val="center"/>
              <w:rPr>
                <w:color w:val="000000"/>
                <w:sz w:val="26"/>
                <w:szCs w:val="26"/>
              </w:rPr>
            </w:pPr>
            <w:r>
              <w:rPr>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5F70DA" w:rsidP="008D5583">
            <w:pPr>
              <w:jc w:val="center"/>
              <w:rPr>
                <w:color w:val="000000"/>
                <w:sz w:val="26"/>
                <w:szCs w:val="26"/>
              </w:rPr>
            </w:pPr>
            <w:r>
              <w:rPr>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592CFA" w:rsidRDefault="005F70DA" w:rsidP="00914EFF">
            <w:pPr>
              <w:jc w:val="center"/>
              <w:rPr>
                <w:iCs/>
                <w:sz w:val="26"/>
                <w:szCs w:val="26"/>
              </w:rPr>
            </w:pPr>
            <w:r>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napToGrid w:val="0"/>
                <w:color w:val="000000"/>
                <w:sz w:val="26"/>
                <w:szCs w:val="26"/>
              </w:rPr>
            </w:pPr>
            <w:r w:rsidRPr="00263A15">
              <w:rPr>
                <w:snapToGrid w:val="0"/>
                <w:color w:val="000000"/>
                <w:sz w:val="26"/>
                <w:szCs w:val="26"/>
              </w:rPr>
              <w:t>Из них детей</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8D5583">
            <w:pPr>
              <w:jc w:val="center"/>
              <w:rPr>
                <w:snapToGrid w:val="0"/>
                <w:color w:val="000000"/>
                <w:sz w:val="26"/>
                <w:szCs w:val="26"/>
              </w:rPr>
            </w:pPr>
            <w:r>
              <w:rPr>
                <w:snapToGrid w:val="0"/>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5F70DA" w:rsidP="008D5583">
            <w:pPr>
              <w:jc w:val="center"/>
              <w:rPr>
                <w:snapToGrid w:val="0"/>
                <w:color w:val="000000"/>
                <w:sz w:val="26"/>
                <w:szCs w:val="26"/>
              </w:rPr>
            </w:pPr>
            <w:r>
              <w:rPr>
                <w:snapToGrid w:val="0"/>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5F70DA" w:rsidP="008D5583">
            <w:pPr>
              <w:jc w:val="center"/>
              <w:rPr>
                <w:snapToGrid w:val="0"/>
                <w:color w:val="000000"/>
                <w:sz w:val="26"/>
                <w:szCs w:val="26"/>
              </w:rPr>
            </w:pPr>
            <w:r>
              <w:rPr>
                <w:snapToGrid w:val="0"/>
                <w:color w:val="000000"/>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Прямой материальный ущерб (руб.)</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2367FC" w:rsidP="00267E36">
            <w:pPr>
              <w:jc w:val="center"/>
              <w:rPr>
                <w:color w:val="000000"/>
                <w:sz w:val="26"/>
                <w:szCs w:val="26"/>
              </w:rPr>
            </w:pPr>
            <w:r>
              <w:rPr>
                <w:color w:val="000000"/>
                <w:sz w:val="26"/>
                <w:szCs w:val="26"/>
              </w:rPr>
              <w:t>4 142 243</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2367FC" w:rsidP="002367FC">
            <w:pPr>
              <w:jc w:val="center"/>
              <w:rPr>
                <w:color w:val="000000"/>
                <w:sz w:val="26"/>
                <w:szCs w:val="26"/>
              </w:rPr>
            </w:pPr>
            <w:r>
              <w:rPr>
                <w:color w:val="000000"/>
                <w:sz w:val="26"/>
                <w:szCs w:val="26"/>
              </w:rPr>
              <w:t xml:space="preserve">199 </w:t>
            </w:r>
            <w:r w:rsidR="005F70DA">
              <w:rPr>
                <w:color w:val="000000"/>
                <w:sz w:val="26"/>
                <w:szCs w:val="26"/>
              </w:rPr>
              <w:t xml:space="preserve"> </w:t>
            </w:r>
            <w:r>
              <w:rPr>
                <w:color w:val="000000"/>
                <w:sz w:val="26"/>
                <w:szCs w:val="26"/>
              </w:rPr>
              <w:t>297</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592CFA" w:rsidRDefault="002367FC" w:rsidP="00B51624">
            <w:pPr>
              <w:jc w:val="center"/>
              <w:rPr>
                <w:iCs/>
                <w:sz w:val="26"/>
                <w:szCs w:val="26"/>
              </w:rPr>
            </w:pPr>
            <w:r>
              <w:rPr>
                <w:iCs/>
                <w:sz w:val="26"/>
                <w:szCs w:val="26"/>
              </w:rPr>
              <w:t>-16,7</w:t>
            </w:r>
            <w:r w:rsidR="005F70DA">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Травмировано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5F70DA" w:rsidP="008D5583">
            <w:pPr>
              <w:jc w:val="center"/>
              <w:rPr>
                <w:color w:val="000000"/>
                <w:sz w:val="26"/>
                <w:szCs w:val="26"/>
              </w:rPr>
            </w:pPr>
            <w:r>
              <w:rPr>
                <w:color w:val="000000"/>
                <w:sz w:val="26"/>
                <w:szCs w:val="26"/>
              </w:rPr>
              <w:t>-</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5F70DA" w:rsidP="008D5583">
            <w:pPr>
              <w:jc w:val="center"/>
              <w:rPr>
                <w:color w:val="000000"/>
                <w:sz w:val="26"/>
                <w:szCs w:val="26"/>
              </w:rPr>
            </w:pPr>
            <w:r>
              <w:rPr>
                <w:color w:val="000000"/>
                <w:sz w:val="26"/>
                <w:szCs w:val="26"/>
              </w:rPr>
              <w:t>-</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5F70DA" w:rsidP="00CB2417">
            <w:pPr>
              <w:jc w:val="center"/>
              <w:rPr>
                <w:iCs/>
                <w:sz w:val="26"/>
                <w:szCs w:val="26"/>
              </w:rPr>
            </w:pPr>
            <w:r>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Спасено людей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2367FC" w:rsidP="008D5583">
            <w:pPr>
              <w:jc w:val="center"/>
              <w:rPr>
                <w:color w:val="000000"/>
                <w:sz w:val="26"/>
                <w:szCs w:val="26"/>
              </w:rPr>
            </w:pPr>
            <w:r>
              <w:rPr>
                <w:color w:val="000000"/>
                <w:sz w:val="26"/>
                <w:szCs w:val="26"/>
              </w:rPr>
              <w:t>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2367FC" w:rsidP="006A43CB">
            <w:pPr>
              <w:jc w:val="center"/>
              <w:rPr>
                <w:color w:val="000000"/>
                <w:sz w:val="26"/>
                <w:szCs w:val="26"/>
              </w:rPr>
            </w:pPr>
            <w:r>
              <w:rPr>
                <w:color w:val="000000"/>
                <w:sz w:val="26"/>
                <w:szCs w:val="26"/>
              </w:rPr>
              <w:t>5</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2367FC" w:rsidP="008D5583">
            <w:pPr>
              <w:jc w:val="center"/>
              <w:rPr>
                <w:iCs/>
                <w:sz w:val="26"/>
                <w:szCs w:val="26"/>
              </w:rPr>
            </w:pPr>
            <w:r>
              <w:rPr>
                <w:iCs/>
                <w:sz w:val="26"/>
                <w:szCs w:val="26"/>
              </w:rPr>
              <w:t>+100%</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A0256D" w:rsidRDefault="005F70DA" w:rsidP="005F70DA">
            <w:pPr>
              <w:rPr>
                <w:sz w:val="26"/>
                <w:szCs w:val="26"/>
              </w:rPr>
            </w:pPr>
            <w:r>
              <w:rPr>
                <w:sz w:val="26"/>
                <w:szCs w:val="26"/>
              </w:rPr>
              <w:t>П</w:t>
            </w:r>
            <w:r w:rsidR="00951B41" w:rsidRPr="00A0256D">
              <w:rPr>
                <w:sz w:val="26"/>
                <w:szCs w:val="26"/>
              </w:rPr>
              <w:t>ожары в жилом секторе</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A0256D" w:rsidRDefault="002367FC" w:rsidP="008D5583">
            <w:pPr>
              <w:jc w:val="center"/>
              <w:rPr>
                <w:color w:val="000000"/>
                <w:sz w:val="26"/>
                <w:szCs w:val="26"/>
              </w:rPr>
            </w:pPr>
            <w:r>
              <w:rPr>
                <w:color w:val="000000"/>
                <w:sz w:val="26"/>
                <w:szCs w:val="26"/>
              </w:rPr>
              <w:t>6</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A0256D" w:rsidRDefault="002367FC" w:rsidP="00B51624">
            <w:pPr>
              <w:jc w:val="center"/>
              <w:rPr>
                <w:color w:val="000000"/>
                <w:sz w:val="26"/>
                <w:szCs w:val="26"/>
              </w:rPr>
            </w:pPr>
            <w:r>
              <w:rPr>
                <w:color w:val="000000"/>
                <w:sz w:val="26"/>
                <w:szCs w:val="26"/>
              </w:rPr>
              <w:t>5</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A0256D" w:rsidRDefault="002367FC" w:rsidP="00A55537">
            <w:pPr>
              <w:jc w:val="center"/>
              <w:rPr>
                <w:iCs/>
                <w:sz w:val="26"/>
                <w:szCs w:val="26"/>
              </w:rPr>
            </w:pPr>
            <w:r>
              <w:rPr>
                <w:iCs/>
                <w:sz w:val="26"/>
                <w:szCs w:val="26"/>
              </w:rPr>
              <w:t>-16,7</w:t>
            </w:r>
            <w:r w:rsidR="005F70DA">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 xml:space="preserve">Спасено материальных ценностей </w:t>
            </w:r>
            <w:r w:rsidRPr="00263A15">
              <w:rPr>
                <w:sz w:val="26"/>
                <w:szCs w:val="26"/>
              </w:rPr>
              <w:lastRenderedPageBreak/>
              <w:t>(руб.)</w:t>
            </w:r>
          </w:p>
        </w:tc>
        <w:tc>
          <w:tcPr>
            <w:tcW w:w="86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4929B5">
            <w:pPr>
              <w:jc w:val="center"/>
              <w:rPr>
                <w:color w:val="000000"/>
                <w:sz w:val="26"/>
                <w:szCs w:val="26"/>
              </w:rPr>
            </w:pPr>
            <w:r>
              <w:rPr>
                <w:color w:val="000000"/>
                <w:sz w:val="26"/>
                <w:szCs w:val="26"/>
              </w:rPr>
              <w:lastRenderedPageBreak/>
              <w:t>0</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center"/>
          </w:tcPr>
          <w:p w:rsidR="00951B41" w:rsidRPr="00263A15" w:rsidRDefault="002367FC" w:rsidP="002367FC">
            <w:pPr>
              <w:jc w:val="center"/>
              <w:rPr>
                <w:color w:val="000000"/>
                <w:sz w:val="26"/>
                <w:szCs w:val="26"/>
              </w:rPr>
            </w:pPr>
            <w:r>
              <w:rPr>
                <w:color w:val="000000"/>
                <w:sz w:val="26"/>
                <w:szCs w:val="26"/>
              </w:rPr>
              <w:t>8</w:t>
            </w:r>
            <w:r w:rsidR="005F70DA">
              <w:rPr>
                <w:color w:val="000000"/>
                <w:sz w:val="26"/>
                <w:szCs w:val="26"/>
              </w:rPr>
              <w:t> </w:t>
            </w:r>
            <w:r>
              <w:rPr>
                <w:color w:val="000000"/>
                <w:sz w:val="26"/>
                <w:szCs w:val="26"/>
              </w:rPr>
              <w:t>5</w:t>
            </w:r>
            <w:r w:rsidR="005F70DA">
              <w:rPr>
                <w:color w:val="000000"/>
                <w:sz w:val="26"/>
                <w:szCs w:val="26"/>
              </w:rPr>
              <w:t>00 000</w:t>
            </w:r>
          </w:p>
        </w:tc>
        <w:tc>
          <w:tcPr>
            <w:tcW w:w="954" w:type="pct"/>
            <w:tcBorders>
              <w:top w:val="single" w:sz="6" w:space="0" w:color="auto"/>
              <w:left w:val="double" w:sz="4" w:space="0" w:color="auto"/>
              <w:bottom w:val="single" w:sz="6" w:space="0" w:color="auto"/>
              <w:right w:val="double" w:sz="4" w:space="0" w:color="auto"/>
            </w:tcBorders>
            <w:vAlign w:val="center"/>
          </w:tcPr>
          <w:p w:rsidR="00951B41" w:rsidRPr="00263A15" w:rsidRDefault="005F70DA" w:rsidP="00B51624">
            <w:pPr>
              <w:jc w:val="center"/>
              <w:rPr>
                <w:iCs/>
                <w:sz w:val="26"/>
                <w:szCs w:val="26"/>
              </w:rPr>
            </w:pPr>
            <w:r>
              <w:rPr>
                <w:iCs/>
                <w:sz w:val="26"/>
                <w:szCs w:val="26"/>
              </w:rPr>
              <w:t>+100%</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lastRenderedPageBreak/>
              <w:t>Уничтожено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2367FC" w:rsidP="008D5583">
            <w:pPr>
              <w:jc w:val="center"/>
              <w:rPr>
                <w:color w:val="000000"/>
                <w:sz w:val="26"/>
                <w:szCs w:val="26"/>
              </w:rPr>
            </w:pPr>
            <w:r>
              <w:rPr>
                <w:color w:val="000000"/>
                <w:sz w:val="26"/>
                <w:szCs w:val="26"/>
              </w:rPr>
              <w:t>2</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2367FC" w:rsidP="00163CE6">
            <w:pPr>
              <w:jc w:val="center"/>
              <w:rPr>
                <w:color w:val="000000"/>
                <w:sz w:val="26"/>
                <w:szCs w:val="26"/>
              </w:rPr>
            </w:pPr>
            <w:r>
              <w:rPr>
                <w:color w:val="000000"/>
                <w:sz w:val="26"/>
                <w:szCs w:val="26"/>
              </w:rPr>
              <w:t>1</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5F70DA" w:rsidP="002367FC">
            <w:pPr>
              <w:jc w:val="center"/>
              <w:rPr>
                <w:iCs/>
                <w:sz w:val="26"/>
                <w:szCs w:val="26"/>
              </w:rPr>
            </w:pPr>
            <w:r>
              <w:rPr>
                <w:iCs/>
                <w:sz w:val="26"/>
                <w:szCs w:val="26"/>
              </w:rPr>
              <w:t>-</w:t>
            </w:r>
            <w:r w:rsidR="002367FC">
              <w:rPr>
                <w:iCs/>
                <w:sz w:val="26"/>
                <w:szCs w:val="26"/>
              </w:rPr>
              <w:t>в 2 раза</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Повреждено строений</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2367FC" w:rsidP="008D5583">
            <w:pPr>
              <w:jc w:val="center"/>
              <w:rPr>
                <w:color w:val="000000"/>
                <w:sz w:val="26"/>
                <w:szCs w:val="26"/>
              </w:rPr>
            </w:pPr>
            <w:r>
              <w:rPr>
                <w:color w:val="000000"/>
                <w:sz w:val="26"/>
                <w:szCs w:val="26"/>
              </w:rPr>
              <w:t>6</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2367FC" w:rsidP="00827940">
            <w:pPr>
              <w:jc w:val="center"/>
              <w:rPr>
                <w:color w:val="000000"/>
                <w:sz w:val="26"/>
                <w:szCs w:val="26"/>
              </w:rPr>
            </w:pPr>
            <w:r>
              <w:rPr>
                <w:color w:val="000000"/>
                <w:sz w:val="26"/>
                <w:szCs w:val="26"/>
              </w:rPr>
              <w:t>5</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5F70DA" w:rsidP="002367FC">
            <w:pPr>
              <w:jc w:val="center"/>
              <w:rPr>
                <w:iCs/>
                <w:sz w:val="26"/>
                <w:szCs w:val="26"/>
              </w:rPr>
            </w:pPr>
            <w:r>
              <w:rPr>
                <w:iCs/>
                <w:sz w:val="26"/>
                <w:szCs w:val="26"/>
              </w:rPr>
              <w:t>-</w:t>
            </w:r>
            <w:r w:rsidR="002367FC">
              <w:rPr>
                <w:iCs/>
                <w:sz w:val="26"/>
                <w:szCs w:val="26"/>
              </w:rPr>
              <w:t>16,7</w:t>
            </w:r>
            <w:r>
              <w:rPr>
                <w:iCs/>
                <w:sz w:val="26"/>
                <w:szCs w:val="26"/>
              </w:rPr>
              <w:t>%</w:t>
            </w:r>
          </w:p>
        </w:tc>
      </w:tr>
      <w:tr w:rsidR="00951B41" w:rsidRPr="00263A15" w:rsidTr="008D5583">
        <w:trPr>
          <w:jc w:val="center"/>
        </w:trPr>
        <w:tc>
          <w:tcPr>
            <w:tcW w:w="2283" w:type="pct"/>
            <w:tcBorders>
              <w:top w:val="single" w:sz="6" w:space="0" w:color="auto"/>
              <w:left w:val="double" w:sz="4" w:space="0" w:color="auto"/>
              <w:bottom w:val="single" w:sz="6" w:space="0" w:color="auto"/>
              <w:right w:val="double" w:sz="4" w:space="0" w:color="auto"/>
            </w:tcBorders>
            <w:vAlign w:val="center"/>
          </w:tcPr>
          <w:p w:rsidR="00951B41" w:rsidRPr="00263A15" w:rsidRDefault="00951B41" w:rsidP="008D5583">
            <w:pPr>
              <w:rPr>
                <w:sz w:val="26"/>
                <w:szCs w:val="26"/>
              </w:rPr>
            </w:pPr>
            <w:r w:rsidRPr="00263A15">
              <w:rPr>
                <w:sz w:val="26"/>
                <w:szCs w:val="26"/>
              </w:rPr>
              <w:t>Уничтожено техники</w:t>
            </w:r>
          </w:p>
        </w:tc>
        <w:tc>
          <w:tcPr>
            <w:tcW w:w="864" w:type="pct"/>
            <w:tcBorders>
              <w:top w:val="single" w:sz="6" w:space="0" w:color="auto"/>
              <w:left w:val="double" w:sz="4" w:space="0" w:color="auto"/>
              <w:bottom w:val="single" w:sz="6" w:space="0" w:color="auto"/>
              <w:right w:val="double" w:sz="4" w:space="0" w:color="auto"/>
            </w:tcBorders>
            <w:vAlign w:val="bottom"/>
          </w:tcPr>
          <w:p w:rsidR="00951B41" w:rsidRPr="00263A15" w:rsidRDefault="002367FC" w:rsidP="008D5583">
            <w:pPr>
              <w:jc w:val="center"/>
              <w:rPr>
                <w:color w:val="000000"/>
                <w:sz w:val="26"/>
                <w:szCs w:val="26"/>
              </w:rPr>
            </w:pPr>
            <w:r>
              <w:rPr>
                <w:color w:val="000000"/>
                <w:sz w:val="26"/>
                <w:szCs w:val="26"/>
              </w:rPr>
              <w:t>2</w:t>
            </w:r>
          </w:p>
        </w:tc>
        <w:tc>
          <w:tcPr>
            <w:tcW w:w="899" w:type="pct"/>
            <w:tcBorders>
              <w:top w:val="single" w:sz="6" w:space="0" w:color="auto"/>
              <w:left w:val="double" w:sz="4" w:space="0" w:color="auto"/>
              <w:bottom w:val="single" w:sz="6" w:space="0" w:color="auto"/>
              <w:right w:val="double" w:sz="4" w:space="0" w:color="auto"/>
            </w:tcBorders>
            <w:shd w:val="clear" w:color="auto" w:fill="D9D9D9"/>
            <w:vAlign w:val="bottom"/>
          </w:tcPr>
          <w:p w:rsidR="00951B41" w:rsidRPr="00263A15" w:rsidRDefault="005F70DA" w:rsidP="008D5583">
            <w:pPr>
              <w:jc w:val="center"/>
              <w:rPr>
                <w:color w:val="000000"/>
                <w:sz w:val="26"/>
                <w:szCs w:val="26"/>
              </w:rPr>
            </w:pPr>
            <w:r>
              <w:rPr>
                <w:color w:val="000000"/>
                <w:sz w:val="26"/>
                <w:szCs w:val="26"/>
              </w:rPr>
              <w:t>1</w:t>
            </w:r>
          </w:p>
        </w:tc>
        <w:tc>
          <w:tcPr>
            <w:tcW w:w="954" w:type="pct"/>
            <w:tcBorders>
              <w:top w:val="single" w:sz="6" w:space="0" w:color="auto"/>
              <w:left w:val="double" w:sz="4" w:space="0" w:color="auto"/>
              <w:bottom w:val="single" w:sz="6" w:space="0" w:color="auto"/>
              <w:right w:val="double" w:sz="4" w:space="0" w:color="auto"/>
            </w:tcBorders>
            <w:vAlign w:val="bottom"/>
          </w:tcPr>
          <w:p w:rsidR="00951B41" w:rsidRPr="00263A15" w:rsidRDefault="002367FC" w:rsidP="002367FC">
            <w:pPr>
              <w:jc w:val="center"/>
              <w:rPr>
                <w:iCs/>
                <w:sz w:val="26"/>
                <w:szCs w:val="26"/>
              </w:rPr>
            </w:pPr>
            <w:r>
              <w:rPr>
                <w:iCs/>
                <w:sz w:val="26"/>
                <w:szCs w:val="26"/>
              </w:rPr>
              <w:t>-в 2 раза</w:t>
            </w:r>
          </w:p>
        </w:tc>
      </w:tr>
      <w:tr w:rsidR="00951B41" w:rsidRPr="00263A15" w:rsidTr="008D5583">
        <w:trPr>
          <w:jc w:val="center"/>
        </w:trPr>
        <w:tc>
          <w:tcPr>
            <w:tcW w:w="2283" w:type="pct"/>
            <w:tcBorders>
              <w:top w:val="single" w:sz="6" w:space="0" w:color="auto"/>
              <w:left w:val="double" w:sz="4" w:space="0" w:color="auto"/>
              <w:bottom w:val="double" w:sz="4" w:space="0" w:color="auto"/>
              <w:right w:val="double" w:sz="4" w:space="0" w:color="auto"/>
            </w:tcBorders>
            <w:vAlign w:val="center"/>
          </w:tcPr>
          <w:p w:rsidR="00951B41" w:rsidRPr="00263A15" w:rsidRDefault="00951B41" w:rsidP="008D5583">
            <w:pPr>
              <w:rPr>
                <w:sz w:val="26"/>
                <w:szCs w:val="26"/>
              </w:rPr>
            </w:pPr>
            <w:r w:rsidRPr="00263A15">
              <w:rPr>
                <w:sz w:val="26"/>
                <w:szCs w:val="26"/>
              </w:rPr>
              <w:t>Повреждено техники</w:t>
            </w:r>
          </w:p>
        </w:tc>
        <w:tc>
          <w:tcPr>
            <w:tcW w:w="864" w:type="pct"/>
            <w:tcBorders>
              <w:top w:val="single" w:sz="6" w:space="0" w:color="auto"/>
              <w:left w:val="double" w:sz="4" w:space="0" w:color="auto"/>
              <w:bottom w:val="double" w:sz="4" w:space="0" w:color="auto"/>
              <w:right w:val="double" w:sz="4" w:space="0" w:color="auto"/>
            </w:tcBorders>
            <w:vAlign w:val="bottom"/>
          </w:tcPr>
          <w:p w:rsidR="00951B41" w:rsidRPr="00263A15" w:rsidRDefault="002367FC" w:rsidP="008D5583">
            <w:pPr>
              <w:jc w:val="center"/>
              <w:rPr>
                <w:color w:val="000000"/>
                <w:sz w:val="26"/>
                <w:szCs w:val="26"/>
              </w:rPr>
            </w:pPr>
            <w:r>
              <w:rPr>
                <w:color w:val="000000"/>
                <w:sz w:val="26"/>
                <w:szCs w:val="26"/>
              </w:rPr>
              <w:t>6</w:t>
            </w:r>
          </w:p>
        </w:tc>
        <w:tc>
          <w:tcPr>
            <w:tcW w:w="899" w:type="pct"/>
            <w:tcBorders>
              <w:top w:val="single" w:sz="6" w:space="0" w:color="auto"/>
              <w:left w:val="double" w:sz="4" w:space="0" w:color="auto"/>
              <w:bottom w:val="double" w:sz="4" w:space="0" w:color="auto"/>
              <w:right w:val="double" w:sz="4" w:space="0" w:color="auto"/>
            </w:tcBorders>
            <w:shd w:val="clear" w:color="auto" w:fill="D9D9D9"/>
            <w:vAlign w:val="bottom"/>
          </w:tcPr>
          <w:p w:rsidR="00951B41" w:rsidRPr="00263A15" w:rsidRDefault="002367FC" w:rsidP="00917969">
            <w:pPr>
              <w:jc w:val="center"/>
              <w:rPr>
                <w:color w:val="000000"/>
                <w:sz w:val="26"/>
                <w:szCs w:val="26"/>
              </w:rPr>
            </w:pPr>
            <w:r>
              <w:rPr>
                <w:color w:val="000000"/>
                <w:sz w:val="26"/>
                <w:szCs w:val="26"/>
              </w:rPr>
              <w:t>1</w:t>
            </w:r>
          </w:p>
        </w:tc>
        <w:tc>
          <w:tcPr>
            <w:tcW w:w="954" w:type="pct"/>
            <w:tcBorders>
              <w:top w:val="single" w:sz="6" w:space="0" w:color="auto"/>
              <w:left w:val="double" w:sz="4" w:space="0" w:color="auto"/>
              <w:bottom w:val="double" w:sz="4" w:space="0" w:color="auto"/>
              <w:right w:val="double" w:sz="4" w:space="0" w:color="auto"/>
            </w:tcBorders>
            <w:vAlign w:val="bottom"/>
          </w:tcPr>
          <w:p w:rsidR="00951B41" w:rsidRPr="00263A15" w:rsidRDefault="002367FC" w:rsidP="002367FC">
            <w:pPr>
              <w:jc w:val="center"/>
              <w:rPr>
                <w:iCs/>
                <w:sz w:val="26"/>
                <w:szCs w:val="26"/>
              </w:rPr>
            </w:pPr>
            <w:r>
              <w:rPr>
                <w:iCs/>
                <w:sz w:val="26"/>
                <w:szCs w:val="26"/>
              </w:rPr>
              <w:t>-в 6 раз</w:t>
            </w:r>
          </w:p>
        </w:tc>
      </w:tr>
    </w:tbl>
    <w:p w:rsidR="00806627" w:rsidRDefault="00806627" w:rsidP="008070FD">
      <w:pPr>
        <w:rPr>
          <w:b/>
          <w:bCs/>
          <w:sz w:val="26"/>
          <w:szCs w:val="26"/>
        </w:rPr>
      </w:pPr>
    </w:p>
    <w:p w:rsidR="00AB7D1B" w:rsidRPr="00B12302" w:rsidRDefault="00AB7D1B" w:rsidP="00AB7D1B">
      <w:pPr>
        <w:jc w:val="center"/>
        <w:rPr>
          <w:b/>
          <w:bCs/>
          <w:sz w:val="26"/>
          <w:szCs w:val="26"/>
        </w:rPr>
      </w:pPr>
      <w:r w:rsidRPr="00B12302">
        <w:rPr>
          <w:b/>
          <w:bCs/>
          <w:sz w:val="26"/>
          <w:szCs w:val="26"/>
        </w:rPr>
        <w:t>Р</w:t>
      </w:r>
      <w:r w:rsidR="001D51FD">
        <w:rPr>
          <w:b/>
          <w:bCs/>
          <w:sz w:val="26"/>
          <w:szCs w:val="26"/>
        </w:rPr>
        <w:t xml:space="preserve">аспределение количества пожаров </w:t>
      </w:r>
      <w:r w:rsidRPr="00B12302">
        <w:rPr>
          <w:b/>
          <w:bCs/>
          <w:sz w:val="26"/>
          <w:szCs w:val="26"/>
        </w:rPr>
        <w:t>по объектам</w:t>
      </w:r>
    </w:p>
    <w:p w:rsidR="00AB7D1B" w:rsidRDefault="00FF614E" w:rsidP="00AB7D1B">
      <w:pPr>
        <w:jc w:val="right"/>
        <w:rPr>
          <w:sz w:val="26"/>
          <w:szCs w:val="26"/>
        </w:rPr>
      </w:pPr>
      <w:r>
        <w:rPr>
          <w:sz w:val="26"/>
          <w:szCs w:val="26"/>
        </w:rPr>
        <w:t>Таблица 2</w:t>
      </w:r>
    </w:p>
    <w:tbl>
      <w:tblPr>
        <w:tblW w:w="5000" w:type="pct"/>
        <w:jc w:val="center"/>
        <w:tblInd w:w="-63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00"/>
      </w:tblPr>
      <w:tblGrid>
        <w:gridCol w:w="2588"/>
        <w:gridCol w:w="734"/>
        <w:gridCol w:w="740"/>
        <w:gridCol w:w="1119"/>
        <w:gridCol w:w="736"/>
        <w:gridCol w:w="732"/>
        <w:gridCol w:w="1048"/>
        <w:gridCol w:w="706"/>
        <w:gridCol w:w="698"/>
        <w:gridCol w:w="1038"/>
      </w:tblGrid>
      <w:tr w:rsidR="00A722F9" w:rsidRPr="00263A15" w:rsidTr="00B948A9">
        <w:trPr>
          <w:tblHeader/>
          <w:jc w:val="center"/>
        </w:trPr>
        <w:tc>
          <w:tcPr>
            <w:tcW w:w="1276" w:type="pct"/>
            <w:vMerge w:val="restart"/>
          </w:tcPr>
          <w:p w:rsidR="00CF6411" w:rsidRPr="00263A15" w:rsidRDefault="00CF6411" w:rsidP="00DA6218">
            <w:pPr>
              <w:jc w:val="center"/>
              <w:rPr>
                <w:b/>
              </w:rPr>
            </w:pPr>
          </w:p>
          <w:p w:rsidR="00CF6411" w:rsidRPr="00263A15" w:rsidRDefault="00CF6411" w:rsidP="00CF6411">
            <w:pPr>
              <w:jc w:val="center"/>
              <w:rPr>
                <w:b/>
              </w:rPr>
            </w:pPr>
            <w:r w:rsidRPr="00263A15">
              <w:rPr>
                <w:b/>
              </w:rPr>
              <w:t>Объекты</w:t>
            </w:r>
            <w:r w:rsidR="00D461A5">
              <w:rPr>
                <w:b/>
              </w:rPr>
              <w:t xml:space="preserve"> пожаров</w:t>
            </w:r>
            <w:r>
              <w:rPr>
                <w:b/>
              </w:rPr>
              <w:t xml:space="preserve"> </w:t>
            </w:r>
          </w:p>
        </w:tc>
        <w:tc>
          <w:tcPr>
            <w:tcW w:w="727" w:type="pct"/>
            <w:gridSpan w:val="2"/>
          </w:tcPr>
          <w:p w:rsidR="00CF6411" w:rsidRPr="00263A15" w:rsidRDefault="00CF6411" w:rsidP="00DA6218">
            <w:pPr>
              <w:jc w:val="center"/>
              <w:rPr>
                <w:b/>
              </w:rPr>
            </w:pPr>
            <w:r>
              <w:rPr>
                <w:b/>
              </w:rPr>
              <w:t>К</w:t>
            </w:r>
            <w:r w:rsidRPr="00263A15">
              <w:rPr>
                <w:b/>
              </w:rPr>
              <w:t xml:space="preserve">оличество пожаров </w:t>
            </w:r>
          </w:p>
        </w:tc>
        <w:tc>
          <w:tcPr>
            <w:tcW w:w="552" w:type="pct"/>
            <w:vMerge w:val="restart"/>
            <w:shd w:val="clear" w:color="auto" w:fill="auto"/>
            <w:vAlign w:val="center"/>
          </w:tcPr>
          <w:p w:rsidR="00CF6411" w:rsidRPr="00263A15" w:rsidRDefault="00CF6411" w:rsidP="00DA6218">
            <w:pPr>
              <w:jc w:val="center"/>
              <w:rPr>
                <w:b/>
              </w:rPr>
            </w:pPr>
            <w:r w:rsidRPr="00263A15">
              <w:rPr>
                <w:b/>
              </w:rPr>
              <w:t>%</w:t>
            </w:r>
          </w:p>
        </w:tc>
        <w:tc>
          <w:tcPr>
            <w:tcW w:w="724" w:type="pct"/>
            <w:gridSpan w:val="2"/>
          </w:tcPr>
          <w:p w:rsidR="00CF6411" w:rsidRPr="00263A15" w:rsidRDefault="00CF6411" w:rsidP="00D461A5">
            <w:pPr>
              <w:jc w:val="center"/>
              <w:rPr>
                <w:b/>
              </w:rPr>
            </w:pPr>
            <w:r w:rsidRPr="00263A15">
              <w:rPr>
                <w:b/>
              </w:rPr>
              <w:t xml:space="preserve">Гибель </w:t>
            </w:r>
          </w:p>
        </w:tc>
        <w:tc>
          <w:tcPr>
            <w:tcW w:w="517" w:type="pct"/>
            <w:vMerge w:val="restart"/>
            <w:vAlign w:val="center"/>
          </w:tcPr>
          <w:p w:rsidR="00CF6411" w:rsidRPr="00263A15" w:rsidRDefault="00CF6411" w:rsidP="00DA6218">
            <w:pPr>
              <w:jc w:val="center"/>
              <w:rPr>
                <w:b/>
              </w:rPr>
            </w:pPr>
            <w:r w:rsidRPr="00263A15">
              <w:rPr>
                <w:b/>
              </w:rPr>
              <w:t>%</w:t>
            </w:r>
          </w:p>
        </w:tc>
        <w:tc>
          <w:tcPr>
            <w:tcW w:w="692" w:type="pct"/>
            <w:gridSpan w:val="2"/>
          </w:tcPr>
          <w:p w:rsidR="00CF6411" w:rsidRPr="00263A15" w:rsidRDefault="00CF6411" w:rsidP="00D461A5">
            <w:pPr>
              <w:jc w:val="center"/>
              <w:rPr>
                <w:b/>
              </w:rPr>
            </w:pPr>
            <w:r w:rsidRPr="00263A15">
              <w:rPr>
                <w:b/>
              </w:rPr>
              <w:t xml:space="preserve">Травмы </w:t>
            </w:r>
          </w:p>
        </w:tc>
        <w:tc>
          <w:tcPr>
            <w:tcW w:w="512" w:type="pct"/>
            <w:vMerge w:val="restart"/>
            <w:vAlign w:val="center"/>
          </w:tcPr>
          <w:p w:rsidR="00CF6411" w:rsidRPr="00263A15" w:rsidRDefault="00CF6411" w:rsidP="00DA6218">
            <w:pPr>
              <w:jc w:val="center"/>
              <w:rPr>
                <w:b/>
              </w:rPr>
            </w:pPr>
            <w:r w:rsidRPr="00263A15">
              <w:rPr>
                <w:b/>
              </w:rPr>
              <w:t>%</w:t>
            </w:r>
          </w:p>
        </w:tc>
      </w:tr>
      <w:tr w:rsidR="003350E6" w:rsidRPr="00263A15" w:rsidTr="00B948A9">
        <w:trPr>
          <w:tblHeader/>
          <w:jc w:val="center"/>
        </w:trPr>
        <w:tc>
          <w:tcPr>
            <w:tcW w:w="1276" w:type="pct"/>
            <w:vMerge/>
          </w:tcPr>
          <w:p w:rsidR="003350E6" w:rsidRPr="00263A15" w:rsidRDefault="003350E6" w:rsidP="00DA6218">
            <w:pPr>
              <w:jc w:val="center"/>
            </w:pPr>
          </w:p>
        </w:tc>
        <w:tc>
          <w:tcPr>
            <w:tcW w:w="362" w:type="pct"/>
          </w:tcPr>
          <w:p w:rsidR="003350E6" w:rsidRPr="00263A15" w:rsidRDefault="003350E6" w:rsidP="00836A86">
            <w:pPr>
              <w:jc w:val="center"/>
              <w:rPr>
                <w:b/>
              </w:rPr>
            </w:pPr>
            <w:r>
              <w:rPr>
                <w:b/>
              </w:rPr>
              <w:t>2022</w:t>
            </w:r>
          </w:p>
        </w:tc>
        <w:tc>
          <w:tcPr>
            <w:tcW w:w="365" w:type="pct"/>
            <w:shd w:val="clear" w:color="auto" w:fill="D9D9D9"/>
          </w:tcPr>
          <w:p w:rsidR="003350E6" w:rsidRPr="00263A15" w:rsidRDefault="003350E6" w:rsidP="00EA0ED6">
            <w:pPr>
              <w:jc w:val="center"/>
              <w:rPr>
                <w:b/>
              </w:rPr>
            </w:pPr>
            <w:r>
              <w:rPr>
                <w:b/>
              </w:rPr>
              <w:t>2023</w:t>
            </w:r>
          </w:p>
        </w:tc>
        <w:tc>
          <w:tcPr>
            <w:tcW w:w="552" w:type="pct"/>
            <w:vMerge/>
            <w:shd w:val="clear" w:color="auto" w:fill="auto"/>
          </w:tcPr>
          <w:p w:rsidR="003350E6" w:rsidRPr="00263A15" w:rsidRDefault="003350E6" w:rsidP="00DA6218">
            <w:pPr>
              <w:jc w:val="center"/>
              <w:rPr>
                <w:b/>
              </w:rPr>
            </w:pPr>
          </w:p>
        </w:tc>
        <w:tc>
          <w:tcPr>
            <w:tcW w:w="363" w:type="pct"/>
          </w:tcPr>
          <w:p w:rsidR="003350E6" w:rsidRPr="00263A15" w:rsidRDefault="003350E6" w:rsidP="00553162">
            <w:pPr>
              <w:jc w:val="center"/>
              <w:rPr>
                <w:b/>
              </w:rPr>
            </w:pPr>
            <w:r>
              <w:rPr>
                <w:b/>
              </w:rPr>
              <w:t>2022</w:t>
            </w:r>
          </w:p>
        </w:tc>
        <w:tc>
          <w:tcPr>
            <w:tcW w:w="361" w:type="pct"/>
            <w:shd w:val="clear" w:color="auto" w:fill="D9D9D9"/>
          </w:tcPr>
          <w:p w:rsidR="003350E6" w:rsidRPr="00263A15" w:rsidRDefault="003350E6" w:rsidP="00553162">
            <w:pPr>
              <w:jc w:val="center"/>
              <w:rPr>
                <w:b/>
              </w:rPr>
            </w:pPr>
            <w:r>
              <w:rPr>
                <w:b/>
              </w:rPr>
              <w:t>2023</w:t>
            </w:r>
          </w:p>
        </w:tc>
        <w:tc>
          <w:tcPr>
            <w:tcW w:w="517" w:type="pct"/>
            <w:vMerge/>
          </w:tcPr>
          <w:p w:rsidR="003350E6" w:rsidRPr="00263A15" w:rsidRDefault="003350E6" w:rsidP="00DA6218">
            <w:pPr>
              <w:jc w:val="center"/>
              <w:rPr>
                <w:b/>
              </w:rPr>
            </w:pPr>
          </w:p>
        </w:tc>
        <w:tc>
          <w:tcPr>
            <w:tcW w:w="348" w:type="pct"/>
          </w:tcPr>
          <w:p w:rsidR="003350E6" w:rsidRPr="00263A15" w:rsidRDefault="003350E6" w:rsidP="00553162">
            <w:pPr>
              <w:jc w:val="center"/>
              <w:rPr>
                <w:b/>
              </w:rPr>
            </w:pPr>
            <w:r>
              <w:rPr>
                <w:b/>
              </w:rPr>
              <w:t>2022</w:t>
            </w:r>
          </w:p>
        </w:tc>
        <w:tc>
          <w:tcPr>
            <w:tcW w:w="344" w:type="pct"/>
            <w:shd w:val="clear" w:color="auto" w:fill="D9D9D9"/>
          </w:tcPr>
          <w:p w:rsidR="003350E6" w:rsidRPr="00263A15" w:rsidRDefault="003350E6" w:rsidP="00553162">
            <w:pPr>
              <w:jc w:val="center"/>
              <w:rPr>
                <w:b/>
              </w:rPr>
            </w:pPr>
            <w:r>
              <w:rPr>
                <w:b/>
              </w:rPr>
              <w:t>2023</w:t>
            </w:r>
          </w:p>
        </w:tc>
        <w:tc>
          <w:tcPr>
            <w:tcW w:w="512" w:type="pct"/>
            <w:vMerge/>
          </w:tcPr>
          <w:p w:rsidR="003350E6" w:rsidRPr="00263A15" w:rsidRDefault="003350E6" w:rsidP="00DA6218">
            <w:pPr>
              <w:jc w:val="center"/>
            </w:pPr>
          </w:p>
        </w:tc>
      </w:tr>
      <w:tr w:rsidR="003350E6" w:rsidRPr="00263A15" w:rsidTr="00B948A9">
        <w:trPr>
          <w:jc w:val="center"/>
        </w:trPr>
        <w:tc>
          <w:tcPr>
            <w:tcW w:w="1276" w:type="pct"/>
            <w:vAlign w:val="center"/>
          </w:tcPr>
          <w:p w:rsidR="003350E6" w:rsidRDefault="003350E6" w:rsidP="00DA6218">
            <w:pPr>
              <w:jc w:val="both"/>
            </w:pPr>
            <w:r>
              <w:t>Здания производственного назначения</w:t>
            </w:r>
          </w:p>
        </w:tc>
        <w:tc>
          <w:tcPr>
            <w:tcW w:w="362" w:type="pct"/>
            <w:vAlign w:val="center"/>
          </w:tcPr>
          <w:p w:rsidR="003350E6" w:rsidRDefault="003D164E" w:rsidP="00695003">
            <w:pPr>
              <w:jc w:val="center"/>
            </w:pPr>
            <w:r>
              <w:t>1</w:t>
            </w:r>
          </w:p>
        </w:tc>
        <w:tc>
          <w:tcPr>
            <w:tcW w:w="365" w:type="pct"/>
            <w:shd w:val="clear" w:color="auto" w:fill="D9D9D9"/>
            <w:vAlign w:val="center"/>
          </w:tcPr>
          <w:p w:rsidR="003350E6" w:rsidRDefault="003D164E" w:rsidP="00DA6218">
            <w:pPr>
              <w:jc w:val="center"/>
            </w:pPr>
            <w:r>
              <w:t>0</w:t>
            </w:r>
          </w:p>
        </w:tc>
        <w:tc>
          <w:tcPr>
            <w:tcW w:w="552" w:type="pct"/>
            <w:vAlign w:val="center"/>
          </w:tcPr>
          <w:p w:rsidR="003350E6" w:rsidRDefault="003D164E" w:rsidP="006D291C">
            <w:pPr>
              <w:jc w:val="center"/>
            </w:pPr>
            <w:r>
              <w:t>-100%</w:t>
            </w:r>
          </w:p>
        </w:tc>
        <w:tc>
          <w:tcPr>
            <w:tcW w:w="363" w:type="pct"/>
            <w:vAlign w:val="center"/>
          </w:tcPr>
          <w:p w:rsidR="003350E6" w:rsidRPr="00EA0ED6" w:rsidRDefault="003D164E" w:rsidP="00DA6218">
            <w:pPr>
              <w:jc w:val="center"/>
              <w:rPr>
                <w:b/>
                <w:color w:val="000000"/>
              </w:rPr>
            </w:pPr>
            <w:r>
              <w:rPr>
                <w:b/>
                <w:color w:val="000000"/>
              </w:rPr>
              <w:t>-</w:t>
            </w:r>
          </w:p>
        </w:tc>
        <w:tc>
          <w:tcPr>
            <w:tcW w:w="361" w:type="pct"/>
            <w:shd w:val="clear" w:color="auto" w:fill="D9D9D9"/>
            <w:vAlign w:val="center"/>
          </w:tcPr>
          <w:p w:rsidR="003350E6" w:rsidRPr="00EA0ED6" w:rsidRDefault="003D164E" w:rsidP="00DA6218">
            <w:pPr>
              <w:jc w:val="center"/>
              <w:rPr>
                <w:b/>
                <w:color w:val="000000"/>
              </w:rPr>
            </w:pPr>
            <w:r>
              <w:rPr>
                <w:b/>
                <w:color w:val="000000"/>
              </w:rPr>
              <w:t>-</w:t>
            </w:r>
          </w:p>
        </w:tc>
        <w:tc>
          <w:tcPr>
            <w:tcW w:w="517" w:type="pct"/>
            <w:vAlign w:val="center"/>
          </w:tcPr>
          <w:p w:rsidR="003350E6" w:rsidRPr="00EA0ED6" w:rsidRDefault="003D164E" w:rsidP="00DA6218">
            <w:pPr>
              <w:jc w:val="center"/>
              <w:rPr>
                <w:b/>
              </w:rPr>
            </w:pPr>
            <w:r>
              <w:rPr>
                <w:b/>
              </w:rPr>
              <w:t>-</w:t>
            </w:r>
          </w:p>
        </w:tc>
        <w:tc>
          <w:tcPr>
            <w:tcW w:w="348" w:type="pct"/>
            <w:vAlign w:val="center"/>
          </w:tcPr>
          <w:p w:rsidR="003350E6" w:rsidRPr="00EA0ED6" w:rsidRDefault="003D164E" w:rsidP="00DA6218">
            <w:pPr>
              <w:jc w:val="center"/>
              <w:rPr>
                <w:b/>
              </w:rPr>
            </w:pPr>
            <w:r>
              <w:rPr>
                <w:b/>
              </w:rPr>
              <w:t>-</w:t>
            </w:r>
          </w:p>
        </w:tc>
        <w:tc>
          <w:tcPr>
            <w:tcW w:w="344" w:type="pct"/>
            <w:shd w:val="clear" w:color="auto" w:fill="D9D9D9"/>
            <w:vAlign w:val="center"/>
          </w:tcPr>
          <w:p w:rsidR="003350E6" w:rsidRPr="00EA0ED6" w:rsidRDefault="003D164E" w:rsidP="00DA6218">
            <w:pPr>
              <w:jc w:val="center"/>
              <w:rPr>
                <w:b/>
              </w:rPr>
            </w:pPr>
            <w:r>
              <w:rPr>
                <w:b/>
              </w:rPr>
              <w:t>-</w:t>
            </w:r>
          </w:p>
        </w:tc>
        <w:tc>
          <w:tcPr>
            <w:tcW w:w="512" w:type="pct"/>
            <w:vAlign w:val="center"/>
          </w:tcPr>
          <w:p w:rsidR="003350E6" w:rsidRPr="00EA0ED6" w:rsidRDefault="003D164E" w:rsidP="00DA6218">
            <w:pPr>
              <w:jc w:val="center"/>
              <w:rPr>
                <w:b/>
              </w:rPr>
            </w:pPr>
            <w:r>
              <w:rPr>
                <w:b/>
              </w:rPr>
              <w:t>-</w:t>
            </w:r>
          </w:p>
        </w:tc>
      </w:tr>
      <w:tr w:rsidR="003350E6" w:rsidRPr="00263A15" w:rsidTr="00B948A9">
        <w:trPr>
          <w:jc w:val="center"/>
        </w:trPr>
        <w:tc>
          <w:tcPr>
            <w:tcW w:w="1276" w:type="pct"/>
            <w:vAlign w:val="center"/>
          </w:tcPr>
          <w:p w:rsidR="003350E6" w:rsidRPr="00263A15" w:rsidRDefault="003350E6" w:rsidP="00DA6218">
            <w:r>
              <w:t>Здания жилого назначения</w:t>
            </w:r>
          </w:p>
        </w:tc>
        <w:tc>
          <w:tcPr>
            <w:tcW w:w="362" w:type="pct"/>
            <w:vAlign w:val="center"/>
          </w:tcPr>
          <w:p w:rsidR="003350E6" w:rsidRPr="00263A15" w:rsidRDefault="002367FC" w:rsidP="00C3597A">
            <w:pPr>
              <w:jc w:val="center"/>
            </w:pPr>
            <w:r>
              <w:t>6</w:t>
            </w:r>
          </w:p>
        </w:tc>
        <w:tc>
          <w:tcPr>
            <w:tcW w:w="365" w:type="pct"/>
            <w:shd w:val="clear" w:color="auto" w:fill="D9D9D9"/>
            <w:vAlign w:val="center"/>
          </w:tcPr>
          <w:p w:rsidR="003350E6" w:rsidRPr="00263A15" w:rsidRDefault="002367FC" w:rsidP="006D291C">
            <w:pPr>
              <w:jc w:val="center"/>
            </w:pPr>
            <w:r>
              <w:t>5</w:t>
            </w:r>
          </w:p>
        </w:tc>
        <w:tc>
          <w:tcPr>
            <w:tcW w:w="552" w:type="pct"/>
            <w:vAlign w:val="center"/>
          </w:tcPr>
          <w:p w:rsidR="003350E6" w:rsidRPr="00263A15" w:rsidRDefault="002367FC" w:rsidP="006D291C">
            <w:pPr>
              <w:jc w:val="center"/>
            </w:pPr>
            <w:r>
              <w:t>-16,7</w:t>
            </w:r>
            <w:r w:rsidR="003D164E">
              <w:t>%</w:t>
            </w:r>
          </w:p>
        </w:tc>
        <w:tc>
          <w:tcPr>
            <w:tcW w:w="363" w:type="pct"/>
            <w:vAlign w:val="center"/>
          </w:tcPr>
          <w:p w:rsidR="003350E6" w:rsidRPr="00F41840" w:rsidRDefault="003D164E" w:rsidP="00DA6218">
            <w:pPr>
              <w:jc w:val="center"/>
              <w:rPr>
                <w:color w:val="000000"/>
              </w:rPr>
            </w:pPr>
            <w:r>
              <w:rPr>
                <w:color w:val="000000"/>
              </w:rPr>
              <w:t>-</w:t>
            </w:r>
          </w:p>
        </w:tc>
        <w:tc>
          <w:tcPr>
            <w:tcW w:w="361" w:type="pct"/>
            <w:shd w:val="clear" w:color="auto" w:fill="D9D9D9"/>
            <w:vAlign w:val="center"/>
          </w:tcPr>
          <w:p w:rsidR="003350E6" w:rsidRPr="00F41840" w:rsidRDefault="003D164E" w:rsidP="00D355E9">
            <w:pPr>
              <w:jc w:val="center"/>
              <w:rPr>
                <w:color w:val="000000"/>
              </w:rPr>
            </w:pPr>
            <w:r>
              <w:rPr>
                <w:color w:val="000000"/>
              </w:rPr>
              <w:t>-</w:t>
            </w:r>
          </w:p>
        </w:tc>
        <w:tc>
          <w:tcPr>
            <w:tcW w:w="517" w:type="pct"/>
            <w:vAlign w:val="center"/>
          </w:tcPr>
          <w:p w:rsidR="003350E6" w:rsidRPr="00F41840" w:rsidRDefault="003D164E" w:rsidP="00DA6218">
            <w:pPr>
              <w:jc w:val="center"/>
            </w:pPr>
            <w:r>
              <w:t>-</w:t>
            </w:r>
          </w:p>
        </w:tc>
        <w:tc>
          <w:tcPr>
            <w:tcW w:w="348" w:type="pct"/>
            <w:vAlign w:val="center"/>
          </w:tcPr>
          <w:p w:rsidR="003350E6" w:rsidRPr="00F41840" w:rsidRDefault="003D164E" w:rsidP="00DA6218">
            <w:pPr>
              <w:jc w:val="center"/>
            </w:pPr>
            <w:r>
              <w:t>-</w:t>
            </w:r>
          </w:p>
        </w:tc>
        <w:tc>
          <w:tcPr>
            <w:tcW w:w="344" w:type="pct"/>
            <w:shd w:val="clear" w:color="auto" w:fill="D9D9D9"/>
            <w:vAlign w:val="center"/>
          </w:tcPr>
          <w:p w:rsidR="003350E6" w:rsidRPr="00F41840" w:rsidRDefault="003D164E" w:rsidP="00DA6218">
            <w:pPr>
              <w:jc w:val="center"/>
            </w:pPr>
            <w:r>
              <w:t>-</w:t>
            </w:r>
          </w:p>
        </w:tc>
        <w:tc>
          <w:tcPr>
            <w:tcW w:w="512" w:type="pct"/>
            <w:vAlign w:val="center"/>
          </w:tcPr>
          <w:p w:rsidR="003350E6" w:rsidRPr="00F41840" w:rsidRDefault="003D164E" w:rsidP="00A3049F">
            <w:pPr>
              <w:jc w:val="center"/>
            </w:pPr>
            <w:r>
              <w:t>-</w:t>
            </w:r>
          </w:p>
        </w:tc>
      </w:tr>
      <w:tr w:rsidR="003350E6" w:rsidRPr="00263A15" w:rsidTr="00B948A9">
        <w:trPr>
          <w:jc w:val="center"/>
        </w:trPr>
        <w:tc>
          <w:tcPr>
            <w:tcW w:w="1276" w:type="pct"/>
            <w:vAlign w:val="center"/>
          </w:tcPr>
          <w:p w:rsidR="003350E6" w:rsidRPr="00263A15" w:rsidRDefault="003350E6" w:rsidP="00DA6218">
            <w:r>
              <w:t>Транспортные средства</w:t>
            </w:r>
          </w:p>
        </w:tc>
        <w:tc>
          <w:tcPr>
            <w:tcW w:w="362" w:type="pct"/>
            <w:vAlign w:val="center"/>
          </w:tcPr>
          <w:p w:rsidR="003350E6" w:rsidRPr="00263A15" w:rsidRDefault="002367FC" w:rsidP="006D291C">
            <w:pPr>
              <w:jc w:val="center"/>
            </w:pPr>
            <w:r>
              <w:t>4</w:t>
            </w:r>
          </w:p>
        </w:tc>
        <w:tc>
          <w:tcPr>
            <w:tcW w:w="365" w:type="pct"/>
            <w:shd w:val="clear" w:color="auto" w:fill="D9D9D9"/>
            <w:vAlign w:val="center"/>
          </w:tcPr>
          <w:p w:rsidR="003350E6" w:rsidRPr="00263A15" w:rsidRDefault="002367FC" w:rsidP="00DA6218">
            <w:pPr>
              <w:jc w:val="center"/>
            </w:pPr>
            <w:r>
              <w:t>2</w:t>
            </w:r>
          </w:p>
        </w:tc>
        <w:tc>
          <w:tcPr>
            <w:tcW w:w="552" w:type="pct"/>
            <w:vAlign w:val="center"/>
          </w:tcPr>
          <w:p w:rsidR="003350E6" w:rsidRPr="00263A15" w:rsidRDefault="003D164E" w:rsidP="006D291C">
            <w:pPr>
              <w:jc w:val="center"/>
            </w:pPr>
            <w:r>
              <w:t>-в 2 р.</w:t>
            </w:r>
          </w:p>
        </w:tc>
        <w:tc>
          <w:tcPr>
            <w:tcW w:w="363" w:type="pct"/>
            <w:vAlign w:val="center"/>
          </w:tcPr>
          <w:p w:rsidR="003350E6" w:rsidRPr="00F41840" w:rsidRDefault="003D164E" w:rsidP="00DA6218">
            <w:pPr>
              <w:jc w:val="center"/>
              <w:rPr>
                <w:color w:val="000000"/>
              </w:rPr>
            </w:pPr>
            <w:r>
              <w:rPr>
                <w:color w:val="000000"/>
              </w:rPr>
              <w:t>-</w:t>
            </w:r>
          </w:p>
        </w:tc>
        <w:tc>
          <w:tcPr>
            <w:tcW w:w="361" w:type="pct"/>
            <w:shd w:val="clear" w:color="auto" w:fill="D9D9D9"/>
            <w:vAlign w:val="center"/>
          </w:tcPr>
          <w:p w:rsidR="003350E6" w:rsidRPr="00F41840" w:rsidRDefault="003D164E" w:rsidP="00DA6218">
            <w:pPr>
              <w:jc w:val="center"/>
              <w:rPr>
                <w:color w:val="000000"/>
              </w:rPr>
            </w:pPr>
            <w:r>
              <w:rPr>
                <w:color w:val="000000"/>
              </w:rPr>
              <w:t>-</w:t>
            </w:r>
          </w:p>
        </w:tc>
        <w:tc>
          <w:tcPr>
            <w:tcW w:w="517" w:type="pct"/>
            <w:vAlign w:val="center"/>
          </w:tcPr>
          <w:p w:rsidR="003350E6" w:rsidRPr="00F41840" w:rsidRDefault="003D164E" w:rsidP="00DA6218">
            <w:pPr>
              <w:jc w:val="center"/>
            </w:pPr>
            <w:r>
              <w:t>-</w:t>
            </w:r>
          </w:p>
        </w:tc>
        <w:tc>
          <w:tcPr>
            <w:tcW w:w="348" w:type="pct"/>
            <w:vAlign w:val="center"/>
          </w:tcPr>
          <w:p w:rsidR="003350E6" w:rsidRPr="00B948A9" w:rsidRDefault="003D164E" w:rsidP="00DA6218">
            <w:pPr>
              <w:jc w:val="center"/>
            </w:pPr>
            <w:r>
              <w:t>-</w:t>
            </w:r>
          </w:p>
        </w:tc>
        <w:tc>
          <w:tcPr>
            <w:tcW w:w="344" w:type="pct"/>
            <w:shd w:val="clear" w:color="auto" w:fill="D9D9D9"/>
            <w:vAlign w:val="center"/>
          </w:tcPr>
          <w:p w:rsidR="003350E6" w:rsidRPr="00B948A9" w:rsidRDefault="003D164E" w:rsidP="00DA6218">
            <w:pPr>
              <w:jc w:val="center"/>
            </w:pPr>
            <w:r>
              <w:t>-</w:t>
            </w:r>
          </w:p>
        </w:tc>
        <w:tc>
          <w:tcPr>
            <w:tcW w:w="512" w:type="pct"/>
            <w:vAlign w:val="center"/>
          </w:tcPr>
          <w:p w:rsidR="003350E6" w:rsidRPr="00B948A9" w:rsidRDefault="003D164E" w:rsidP="00DA6218">
            <w:pPr>
              <w:jc w:val="center"/>
            </w:pPr>
            <w:r>
              <w:t>-</w:t>
            </w:r>
          </w:p>
        </w:tc>
      </w:tr>
      <w:tr w:rsidR="002367FC" w:rsidRPr="00263A15" w:rsidTr="00B948A9">
        <w:trPr>
          <w:jc w:val="center"/>
        </w:trPr>
        <w:tc>
          <w:tcPr>
            <w:tcW w:w="1276" w:type="pct"/>
            <w:vAlign w:val="center"/>
          </w:tcPr>
          <w:p w:rsidR="002367FC" w:rsidRDefault="002367FC" w:rsidP="00DA6218">
            <w:r>
              <w:t>Здание для культурно-досуговой деятельности населения и религиозных обрядов</w:t>
            </w:r>
          </w:p>
        </w:tc>
        <w:tc>
          <w:tcPr>
            <w:tcW w:w="362" w:type="pct"/>
            <w:vAlign w:val="center"/>
          </w:tcPr>
          <w:p w:rsidR="002367FC" w:rsidRDefault="002367FC" w:rsidP="006D291C">
            <w:pPr>
              <w:jc w:val="center"/>
            </w:pPr>
            <w:r>
              <w:t>0</w:t>
            </w:r>
          </w:p>
        </w:tc>
        <w:tc>
          <w:tcPr>
            <w:tcW w:w="365" w:type="pct"/>
            <w:shd w:val="clear" w:color="auto" w:fill="D9D9D9"/>
            <w:vAlign w:val="center"/>
          </w:tcPr>
          <w:p w:rsidR="002367FC" w:rsidRDefault="002367FC" w:rsidP="00DA6218">
            <w:pPr>
              <w:jc w:val="center"/>
            </w:pPr>
            <w:r>
              <w:t>1</w:t>
            </w:r>
          </w:p>
        </w:tc>
        <w:tc>
          <w:tcPr>
            <w:tcW w:w="552" w:type="pct"/>
            <w:vAlign w:val="center"/>
          </w:tcPr>
          <w:p w:rsidR="002367FC" w:rsidRDefault="002367FC" w:rsidP="006D291C">
            <w:pPr>
              <w:jc w:val="center"/>
            </w:pPr>
            <w:r>
              <w:t>+100%</w:t>
            </w:r>
          </w:p>
        </w:tc>
        <w:tc>
          <w:tcPr>
            <w:tcW w:w="363" w:type="pct"/>
            <w:vAlign w:val="center"/>
          </w:tcPr>
          <w:p w:rsidR="002367FC" w:rsidRDefault="002367FC" w:rsidP="00DA6218">
            <w:pPr>
              <w:jc w:val="center"/>
              <w:rPr>
                <w:color w:val="000000"/>
              </w:rPr>
            </w:pPr>
            <w:r>
              <w:rPr>
                <w:color w:val="000000"/>
              </w:rPr>
              <w:t>-</w:t>
            </w:r>
          </w:p>
        </w:tc>
        <w:tc>
          <w:tcPr>
            <w:tcW w:w="361" w:type="pct"/>
            <w:shd w:val="clear" w:color="auto" w:fill="D9D9D9"/>
            <w:vAlign w:val="center"/>
          </w:tcPr>
          <w:p w:rsidR="002367FC" w:rsidRDefault="002367FC" w:rsidP="00DA6218">
            <w:pPr>
              <w:jc w:val="center"/>
              <w:rPr>
                <w:color w:val="000000"/>
              </w:rPr>
            </w:pPr>
            <w:r>
              <w:rPr>
                <w:color w:val="000000"/>
              </w:rPr>
              <w:t>-</w:t>
            </w:r>
          </w:p>
        </w:tc>
        <w:tc>
          <w:tcPr>
            <w:tcW w:w="517" w:type="pct"/>
            <w:vAlign w:val="center"/>
          </w:tcPr>
          <w:p w:rsidR="002367FC" w:rsidRDefault="002367FC" w:rsidP="00DA6218">
            <w:pPr>
              <w:jc w:val="center"/>
            </w:pPr>
            <w:r>
              <w:t>-</w:t>
            </w:r>
          </w:p>
        </w:tc>
        <w:tc>
          <w:tcPr>
            <w:tcW w:w="348" w:type="pct"/>
            <w:vAlign w:val="center"/>
          </w:tcPr>
          <w:p w:rsidR="002367FC" w:rsidRDefault="002367FC" w:rsidP="00DA6218">
            <w:pPr>
              <w:jc w:val="center"/>
            </w:pPr>
            <w:r>
              <w:t>-</w:t>
            </w:r>
          </w:p>
        </w:tc>
        <w:tc>
          <w:tcPr>
            <w:tcW w:w="344" w:type="pct"/>
            <w:shd w:val="clear" w:color="auto" w:fill="D9D9D9"/>
            <w:vAlign w:val="center"/>
          </w:tcPr>
          <w:p w:rsidR="002367FC" w:rsidRDefault="002367FC" w:rsidP="00DA6218">
            <w:pPr>
              <w:jc w:val="center"/>
            </w:pPr>
            <w:r>
              <w:t>-</w:t>
            </w:r>
          </w:p>
        </w:tc>
        <w:tc>
          <w:tcPr>
            <w:tcW w:w="512" w:type="pct"/>
            <w:vAlign w:val="center"/>
          </w:tcPr>
          <w:p w:rsidR="002367FC" w:rsidRDefault="002367FC" w:rsidP="00DA6218">
            <w:pPr>
              <w:jc w:val="center"/>
            </w:pPr>
            <w:r>
              <w:t>-</w:t>
            </w:r>
          </w:p>
        </w:tc>
      </w:tr>
      <w:tr w:rsidR="003350E6" w:rsidRPr="00263A15" w:rsidTr="00B948A9">
        <w:trPr>
          <w:jc w:val="center"/>
        </w:trPr>
        <w:tc>
          <w:tcPr>
            <w:tcW w:w="1276" w:type="pct"/>
            <w:vAlign w:val="center"/>
          </w:tcPr>
          <w:p w:rsidR="003350E6" w:rsidRPr="00263A15" w:rsidRDefault="003350E6" w:rsidP="00DA6218">
            <w:pPr>
              <w:rPr>
                <w:color w:val="000000"/>
              </w:rPr>
            </w:pPr>
            <w:r>
              <w:rPr>
                <w:color w:val="000000"/>
              </w:rPr>
              <w:t>Прочие объекты пожара</w:t>
            </w:r>
          </w:p>
        </w:tc>
        <w:tc>
          <w:tcPr>
            <w:tcW w:w="362" w:type="pct"/>
            <w:vAlign w:val="center"/>
          </w:tcPr>
          <w:p w:rsidR="003350E6" w:rsidRPr="00263A15" w:rsidRDefault="003D164E" w:rsidP="00DA6218">
            <w:pPr>
              <w:jc w:val="center"/>
              <w:rPr>
                <w:color w:val="000000"/>
              </w:rPr>
            </w:pPr>
            <w:r>
              <w:rPr>
                <w:color w:val="000000"/>
              </w:rPr>
              <w:t>1</w:t>
            </w:r>
          </w:p>
        </w:tc>
        <w:tc>
          <w:tcPr>
            <w:tcW w:w="365" w:type="pct"/>
            <w:shd w:val="clear" w:color="auto" w:fill="D9D9D9"/>
            <w:vAlign w:val="center"/>
          </w:tcPr>
          <w:p w:rsidR="003350E6" w:rsidRPr="00263A15" w:rsidRDefault="003D164E" w:rsidP="00DA6218">
            <w:pPr>
              <w:jc w:val="center"/>
              <w:rPr>
                <w:color w:val="000000"/>
              </w:rPr>
            </w:pPr>
            <w:r>
              <w:rPr>
                <w:color w:val="000000"/>
              </w:rPr>
              <w:t>0</w:t>
            </w:r>
          </w:p>
        </w:tc>
        <w:tc>
          <w:tcPr>
            <w:tcW w:w="552" w:type="pct"/>
            <w:vAlign w:val="center"/>
          </w:tcPr>
          <w:p w:rsidR="003350E6" w:rsidRPr="00263A15" w:rsidRDefault="003D164E" w:rsidP="006D291C">
            <w:pPr>
              <w:jc w:val="center"/>
              <w:rPr>
                <w:snapToGrid w:val="0"/>
                <w:color w:val="000000"/>
              </w:rPr>
            </w:pPr>
            <w:r>
              <w:rPr>
                <w:snapToGrid w:val="0"/>
                <w:color w:val="000000"/>
              </w:rPr>
              <w:t>-100%</w:t>
            </w:r>
          </w:p>
        </w:tc>
        <w:tc>
          <w:tcPr>
            <w:tcW w:w="363" w:type="pct"/>
            <w:vAlign w:val="center"/>
          </w:tcPr>
          <w:p w:rsidR="003350E6" w:rsidRPr="002D1AF8" w:rsidRDefault="003D164E" w:rsidP="00DA6218">
            <w:pPr>
              <w:jc w:val="center"/>
              <w:rPr>
                <w:color w:val="000000"/>
              </w:rPr>
            </w:pPr>
            <w:r>
              <w:rPr>
                <w:color w:val="000000"/>
              </w:rPr>
              <w:t>-</w:t>
            </w:r>
          </w:p>
        </w:tc>
        <w:tc>
          <w:tcPr>
            <w:tcW w:w="361" w:type="pct"/>
            <w:shd w:val="clear" w:color="auto" w:fill="D9D9D9"/>
            <w:vAlign w:val="center"/>
          </w:tcPr>
          <w:p w:rsidR="003350E6" w:rsidRPr="002D1AF8" w:rsidRDefault="003D164E" w:rsidP="00DA6218">
            <w:pPr>
              <w:jc w:val="center"/>
              <w:rPr>
                <w:color w:val="000000"/>
              </w:rPr>
            </w:pPr>
            <w:r>
              <w:rPr>
                <w:color w:val="000000"/>
              </w:rPr>
              <w:t>-</w:t>
            </w:r>
          </w:p>
        </w:tc>
        <w:tc>
          <w:tcPr>
            <w:tcW w:w="517" w:type="pct"/>
            <w:vAlign w:val="center"/>
          </w:tcPr>
          <w:p w:rsidR="003350E6" w:rsidRPr="002D1AF8" w:rsidRDefault="003D164E" w:rsidP="00DA6218">
            <w:pPr>
              <w:jc w:val="center"/>
            </w:pPr>
            <w:r>
              <w:t>-</w:t>
            </w:r>
          </w:p>
        </w:tc>
        <w:tc>
          <w:tcPr>
            <w:tcW w:w="348" w:type="pct"/>
            <w:vAlign w:val="center"/>
          </w:tcPr>
          <w:p w:rsidR="003350E6" w:rsidRPr="00EA0ED6" w:rsidRDefault="003D164E" w:rsidP="00DA6218">
            <w:pPr>
              <w:jc w:val="center"/>
              <w:rPr>
                <w:b/>
              </w:rPr>
            </w:pPr>
            <w:r>
              <w:rPr>
                <w:b/>
              </w:rPr>
              <w:t>-</w:t>
            </w:r>
          </w:p>
        </w:tc>
        <w:tc>
          <w:tcPr>
            <w:tcW w:w="344" w:type="pct"/>
            <w:shd w:val="clear" w:color="auto" w:fill="D9D9D9"/>
            <w:vAlign w:val="center"/>
          </w:tcPr>
          <w:p w:rsidR="003350E6" w:rsidRPr="00EA0ED6" w:rsidRDefault="003D164E" w:rsidP="00DA6218">
            <w:pPr>
              <w:jc w:val="center"/>
              <w:rPr>
                <w:b/>
              </w:rPr>
            </w:pPr>
            <w:r>
              <w:rPr>
                <w:b/>
              </w:rPr>
              <w:t>-</w:t>
            </w:r>
          </w:p>
        </w:tc>
        <w:tc>
          <w:tcPr>
            <w:tcW w:w="512" w:type="pct"/>
            <w:vAlign w:val="center"/>
          </w:tcPr>
          <w:p w:rsidR="003350E6" w:rsidRPr="00EA0ED6" w:rsidRDefault="003D164E" w:rsidP="00DA6218">
            <w:pPr>
              <w:jc w:val="center"/>
              <w:rPr>
                <w:b/>
              </w:rPr>
            </w:pPr>
            <w:r>
              <w:rPr>
                <w:b/>
              </w:rPr>
              <w:t>-</w:t>
            </w:r>
          </w:p>
        </w:tc>
      </w:tr>
      <w:tr w:rsidR="003350E6" w:rsidRPr="00263A15" w:rsidTr="00B948A9">
        <w:trPr>
          <w:jc w:val="center"/>
        </w:trPr>
        <w:tc>
          <w:tcPr>
            <w:tcW w:w="1276" w:type="pct"/>
            <w:vAlign w:val="center"/>
          </w:tcPr>
          <w:p w:rsidR="003350E6" w:rsidRPr="00F17C3E" w:rsidRDefault="003350E6" w:rsidP="00DA6218">
            <w:pPr>
              <w:rPr>
                <w:b/>
                <w:color w:val="000000"/>
              </w:rPr>
            </w:pPr>
            <w:r w:rsidRPr="00F17C3E">
              <w:rPr>
                <w:b/>
                <w:color w:val="000000"/>
              </w:rPr>
              <w:t>ИТОГО:</w:t>
            </w:r>
          </w:p>
        </w:tc>
        <w:tc>
          <w:tcPr>
            <w:tcW w:w="362" w:type="pct"/>
            <w:vAlign w:val="center"/>
          </w:tcPr>
          <w:p w:rsidR="003350E6" w:rsidRPr="00F17C3E" w:rsidRDefault="00377BE6" w:rsidP="00DA6218">
            <w:pPr>
              <w:jc w:val="center"/>
              <w:rPr>
                <w:b/>
                <w:color w:val="000000"/>
              </w:rPr>
            </w:pPr>
            <w:r>
              <w:rPr>
                <w:b/>
                <w:color w:val="000000"/>
              </w:rPr>
              <w:t>12</w:t>
            </w:r>
          </w:p>
        </w:tc>
        <w:tc>
          <w:tcPr>
            <w:tcW w:w="365" w:type="pct"/>
            <w:shd w:val="clear" w:color="auto" w:fill="D9D9D9"/>
            <w:vAlign w:val="center"/>
          </w:tcPr>
          <w:p w:rsidR="003350E6" w:rsidRPr="00F17C3E" w:rsidRDefault="00377BE6" w:rsidP="00BB51A1">
            <w:pPr>
              <w:jc w:val="center"/>
              <w:rPr>
                <w:b/>
                <w:color w:val="000000"/>
              </w:rPr>
            </w:pPr>
            <w:r>
              <w:rPr>
                <w:b/>
                <w:color w:val="000000"/>
              </w:rPr>
              <w:t>8</w:t>
            </w:r>
          </w:p>
        </w:tc>
        <w:tc>
          <w:tcPr>
            <w:tcW w:w="552" w:type="pct"/>
            <w:vAlign w:val="center"/>
          </w:tcPr>
          <w:p w:rsidR="003350E6" w:rsidRPr="00F17C3E" w:rsidRDefault="003D164E" w:rsidP="00377BE6">
            <w:pPr>
              <w:jc w:val="center"/>
              <w:rPr>
                <w:b/>
                <w:snapToGrid w:val="0"/>
                <w:color w:val="000000"/>
              </w:rPr>
            </w:pPr>
            <w:r>
              <w:rPr>
                <w:b/>
                <w:snapToGrid w:val="0"/>
                <w:color w:val="000000"/>
              </w:rPr>
              <w:t>-</w:t>
            </w:r>
            <w:r w:rsidR="00377BE6">
              <w:rPr>
                <w:b/>
                <w:snapToGrid w:val="0"/>
                <w:color w:val="000000"/>
              </w:rPr>
              <w:t>33,3</w:t>
            </w:r>
            <w:r>
              <w:rPr>
                <w:b/>
                <w:snapToGrid w:val="0"/>
                <w:color w:val="000000"/>
              </w:rPr>
              <w:t>%</w:t>
            </w:r>
          </w:p>
        </w:tc>
        <w:tc>
          <w:tcPr>
            <w:tcW w:w="363" w:type="pct"/>
            <w:vAlign w:val="center"/>
          </w:tcPr>
          <w:p w:rsidR="003350E6" w:rsidRPr="00D1417A" w:rsidRDefault="003D164E" w:rsidP="00DA6218">
            <w:pPr>
              <w:jc w:val="center"/>
              <w:rPr>
                <w:b/>
                <w:color w:val="000000"/>
              </w:rPr>
            </w:pPr>
            <w:r>
              <w:rPr>
                <w:b/>
                <w:color w:val="000000"/>
              </w:rPr>
              <w:t>-</w:t>
            </w:r>
          </w:p>
        </w:tc>
        <w:tc>
          <w:tcPr>
            <w:tcW w:w="361" w:type="pct"/>
            <w:shd w:val="clear" w:color="auto" w:fill="D9D9D9"/>
            <w:vAlign w:val="center"/>
          </w:tcPr>
          <w:p w:rsidR="003350E6" w:rsidRPr="00D1417A" w:rsidRDefault="003D164E" w:rsidP="00DA6218">
            <w:pPr>
              <w:jc w:val="center"/>
              <w:rPr>
                <w:b/>
                <w:color w:val="000000"/>
              </w:rPr>
            </w:pPr>
            <w:r>
              <w:rPr>
                <w:b/>
                <w:color w:val="000000"/>
              </w:rPr>
              <w:t>-</w:t>
            </w:r>
          </w:p>
        </w:tc>
        <w:tc>
          <w:tcPr>
            <w:tcW w:w="517" w:type="pct"/>
            <w:vAlign w:val="center"/>
          </w:tcPr>
          <w:p w:rsidR="003350E6" w:rsidRPr="00D1417A" w:rsidRDefault="003D164E" w:rsidP="00A3049F">
            <w:pPr>
              <w:jc w:val="center"/>
              <w:rPr>
                <w:b/>
              </w:rPr>
            </w:pPr>
            <w:r>
              <w:rPr>
                <w:b/>
              </w:rPr>
              <w:t>-</w:t>
            </w:r>
          </w:p>
        </w:tc>
        <w:tc>
          <w:tcPr>
            <w:tcW w:w="348" w:type="pct"/>
            <w:vAlign w:val="center"/>
          </w:tcPr>
          <w:p w:rsidR="003350E6" w:rsidRPr="00D1417A" w:rsidRDefault="003D164E" w:rsidP="00DA6218">
            <w:pPr>
              <w:jc w:val="center"/>
              <w:rPr>
                <w:b/>
              </w:rPr>
            </w:pPr>
            <w:r>
              <w:rPr>
                <w:b/>
              </w:rPr>
              <w:t>-</w:t>
            </w:r>
          </w:p>
        </w:tc>
        <w:tc>
          <w:tcPr>
            <w:tcW w:w="344" w:type="pct"/>
            <w:shd w:val="clear" w:color="auto" w:fill="D9D9D9"/>
            <w:vAlign w:val="center"/>
          </w:tcPr>
          <w:p w:rsidR="003350E6" w:rsidRPr="00D1417A" w:rsidRDefault="003D164E" w:rsidP="00DA6218">
            <w:pPr>
              <w:jc w:val="center"/>
              <w:rPr>
                <w:b/>
              </w:rPr>
            </w:pPr>
            <w:r>
              <w:rPr>
                <w:b/>
              </w:rPr>
              <w:t>-</w:t>
            </w:r>
          </w:p>
        </w:tc>
        <w:tc>
          <w:tcPr>
            <w:tcW w:w="512" w:type="pct"/>
            <w:vAlign w:val="center"/>
          </w:tcPr>
          <w:p w:rsidR="003350E6" w:rsidRPr="00D1417A" w:rsidRDefault="003D164E" w:rsidP="00A6172A">
            <w:pPr>
              <w:jc w:val="center"/>
              <w:rPr>
                <w:b/>
              </w:rPr>
            </w:pPr>
            <w:r>
              <w:rPr>
                <w:b/>
              </w:rPr>
              <w:t>-</w:t>
            </w:r>
          </w:p>
        </w:tc>
      </w:tr>
    </w:tbl>
    <w:p w:rsidR="00806627" w:rsidRPr="00263A15" w:rsidRDefault="00806627" w:rsidP="00DA6218">
      <w:pPr>
        <w:jc w:val="both"/>
        <w:rPr>
          <w:b/>
          <w:bCs/>
          <w:iCs/>
          <w:sz w:val="26"/>
          <w:szCs w:val="26"/>
        </w:rPr>
      </w:pPr>
    </w:p>
    <w:p w:rsidR="00AB7D1B" w:rsidRDefault="00AB7D1B" w:rsidP="00AB7D1B">
      <w:pPr>
        <w:ind w:firstLine="709"/>
        <w:jc w:val="both"/>
        <w:rPr>
          <w:sz w:val="26"/>
          <w:szCs w:val="26"/>
        </w:rPr>
      </w:pPr>
      <w:r w:rsidRPr="00263A15">
        <w:rPr>
          <w:sz w:val="26"/>
          <w:szCs w:val="26"/>
        </w:rPr>
        <w:t>Анализируя представленную таблицу</w:t>
      </w:r>
      <w:r>
        <w:rPr>
          <w:sz w:val="26"/>
          <w:szCs w:val="26"/>
        </w:rPr>
        <w:t>, следует отметить, что основная доля</w:t>
      </w:r>
      <w:r w:rsidRPr="00263A15">
        <w:rPr>
          <w:sz w:val="26"/>
          <w:szCs w:val="26"/>
        </w:rPr>
        <w:t xml:space="preserve"> пожаров, произошедших на территории </w:t>
      </w:r>
      <w:r>
        <w:rPr>
          <w:sz w:val="26"/>
          <w:szCs w:val="26"/>
        </w:rPr>
        <w:t xml:space="preserve">Ханты-Мансийского района, приходится </w:t>
      </w:r>
      <w:proofErr w:type="gramStart"/>
      <w:r>
        <w:rPr>
          <w:sz w:val="26"/>
          <w:szCs w:val="26"/>
        </w:rPr>
        <w:t>на</w:t>
      </w:r>
      <w:proofErr w:type="gramEnd"/>
      <w:r w:rsidRPr="00263A15">
        <w:rPr>
          <w:sz w:val="26"/>
          <w:szCs w:val="26"/>
        </w:rPr>
        <w:t>:</w:t>
      </w:r>
    </w:p>
    <w:p w:rsidR="000A01A1" w:rsidRDefault="000A01A1" w:rsidP="000A01A1">
      <w:pPr>
        <w:ind w:firstLine="709"/>
        <w:jc w:val="both"/>
        <w:rPr>
          <w:sz w:val="26"/>
          <w:szCs w:val="26"/>
        </w:rPr>
      </w:pPr>
      <w:r w:rsidRPr="00263A15">
        <w:rPr>
          <w:sz w:val="26"/>
          <w:szCs w:val="26"/>
        </w:rPr>
        <w:t xml:space="preserve">- </w:t>
      </w:r>
      <w:r>
        <w:rPr>
          <w:sz w:val="26"/>
          <w:szCs w:val="26"/>
        </w:rPr>
        <w:t>жилой сект</w:t>
      </w:r>
      <w:r w:rsidR="00377BE6">
        <w:rPr>
          <w:sz w:val="26"/>
          <w:szCs w:val="26"/>
        </w:rPr>
        <w:t>ор – 5</w:t>
      </w:r>
      <w:r w:rsidRPr="00263A15">
        <w:rPr>
          <w:sz w:val="26"/>
          <w:szCs w:val="26"/>
        </w:rPr>
        <w:t xml:space="preserve"> пожар</w:t>
      </w:r>
      <w:r w:rsidR="00377BE6">
        <w:rPr>
          <w:sz w:val="26"/>
          <w:szCs w:val="26"/>
        </w:rPr>
        <w:t>ов</w:t>
      </w:r>
      <w:r w:rsidR="00E51A0A">
        <w:rPr>
          <w:sz w:val="26"/>
          <w:szCs w:val="26"/>
        </w:rPr>
        <w:t xml:space="preserve"> (</w:t>
      </w:r>
      <w:r w:rsidR="00377BE6">
        <w:rPr>
          <w:sz w:val="26"/>
          <w:szCs w:val="26"/>
        </w:rPr>
        <w:t>62,5</w:t>
      </w:r>
      <w:r>
        <w:rPr>
          <w:sz w:val="26"/>
          <w:szCs w:val="26"/>
        </w:rPr>
        <w:t>% от общего количества пожаров);</w:t>
      </w:r>
    </w:p>
    <w:p w:rsidR="002446F9" w:rsidRDefault="002446F9" w:rsidP="002446F9">
      <w:pPr>
        <w:ind w:firstLine="709"/>
        <w:jc w:val="both"/>
        <w:rPr>
          <w:sz w:val="26"/>
          <w:szCs w:val="26"/>
        </w:rPr>
      </w:pPr>
      <w:r>
        <w:rPr>
          <w:sz w:val="26"/>
          <w:szCs w:val="26"/>
        </w:rPr>
        <w:t>- трансп</w:t>
      </w:r>
      <w:r w:rsidR="000E711C">
        <w:rPr>
          <w:sz w:val="26"/>
          <w:szCs w:val="26"/>
        </w:rPr>
        <w:t xml:space="preserve">ортные средства – </w:t>
      </w:r>
      <w:r w:rsidR="00377BE6">
        <w:rPr>
          <w:sz w:val="26"/>
          <w:szCs w:val="26"/>
        </w:rPr>
        <w:t>2</w:t>
      </w:r>
      <w:r w:rsidR="00856E9C">
        <w:rPr>
          <w:sz w:val="26"/>
          <w:szCs w:val="26"/>
        </w:rPr>
        <w:t xml:space="preserve"> </w:t>
      </w:r>
      <w:r w:rsidR="00572521">
        <w:rPr>
          <w:sz w:val="26"/>
          <w:szCs w:val="26"/>
        </w:rPr>
        <w:t>пожар</w:t>
      </w:r>
      <w:r w:rsidR="00377BE6">
        <w:rPr>
          <w:sz w:val="26"/>
          <w:szCs w:val="26"/>
        </w:rPr>
        <w:t>а</w:t>
      </w:r>
      <w:r w:rsidR="00572521">
        <w:rPr>
          <w:sz w:val="26"/>
          <w:szCs w:val="26"/>
        </w:rPr>
        <w:t xml:space="preserve"> (</w:t>
      </w:r>
      <w:r w:rsidR="003D164E">
        <w:rPr>
          <w:sz w:val="26"/>
          <w:szCs w:val="26"/>
        </w:rPr>
        <w:t>25</w:t>
      </w:r>
      <w:r>
        <w:rPr>
          <w:sz w:val="26"/>
          <w:szCs w:val="26"/>
        </w:rPr>
        <w:t>%</w:t>
      </w:r>
      <w:r w:rsidRPr="00F85FE1">
        <w:rPr>
          <w:sz w:val="26"/>
          <w:szCs w:val="26"/>
        </w:rPr>
        <w:t xml:space="preserve"> </w:t>
      </w:r>
      <w:r w:rsidR="003D164E">
        <w:rPr>
          <w:sz w:val="26"/>
          <w:szCs w:val="26"/>
        </w:rPr>
        <w:t>от общего</w:t>
      </w:r>
      <w:r w:rsidR="00377BE6">
        <w:rPr>
          <w:sz w:val="26"/>
          <w:szCs w:val="26"/>
        </w:rPr>
        <w:t xml:space="preserve"> количества пожаров);</w:t>
      </w:r>
    </w:p>
    <w:p w:rsidR="00806627" w:rsidRDefault="00377BE6" w:rsidP="00377BE6">
      <w:pPr>
        <w:ind w:firstLine="709"/>
        <w:jc w:val="both"/>
        <w:rPr>
          <w:sz w:val="26"/>
          <w:szCs w:val="26"/>
        </w:rPr>
      </w:pPr>
      <w:r>
        <w:rPr>
          <w:sz w:val="26"/>
          <w:szCs w:val="26"/>
        </w:rPr>
        <w:t>- объекты культурно-досуговой деятельности – 1 пожар (12,5%</w:t>
      </w:r>
      <w:r w:rsidRPr="00377BE6">
        <w:rPr>
          <w:sz w:val="26"/>
          <w:szCs w:val="26"/>
        </w:rPr>
        <w:t xml:space="preserve"> </w:t>
      </w:r>
      <w:r>
        <w:rPr>
          <w:sz w:val="26"/>
          <w:szCs w:val="26"/>
        </w:rPr>
        <w:t>от общего количества пожаров).</w:t>
      </w:r>
    </w:p>
    <w:p w:rsidR="00377BE6" w:rsidRPr="00377BE6" w:rsidRDefault="00377BE6" w:rsidP="00377BE6">
      <w:pPr>
        <w:ind w:firstLine="709"/>
        <w:jc w:val="both"/>
        <w:rPr>
          <w:sz w:val="26"/>
          <w:szCs w:val="26"/>
        </w:rPr>
      </w:pPr>
    </w:p>
    <w:p w:rsidR="00E443D1" w:rsidRPr="00C83DB4" w:rsidRDefault="00851B8A" w:rsidP="00C83DB4">
      <w:pPr>
        <w:ind w:firstLine="708"/>
        <w:rPr>
          <w:b/>
          <w:iCs/>
          <w:sz w:val="26"/>
          <w:szCs w:val="26"/>
        </w:rPr>
      </w:pPr>
      <w:r>
        <w:rPr>
          <w:b/>
          <w:bCs/>
          <w:iCs/>
          <w:sz w:val="26"/>
          <w:szCs w:val="26"/>
        </w:rPr>
        <w:t>Диаграмма № 2</w:t>
      </w:r>
      <w:r w:rsidR="00E443D1" w:rsidRPr="00CA0BC2">
        <w:rPr>
          <w:b/>
          <w:bCs/>
          <w:iCs/>
          <w:sz w:val="26"/>
          <w:szCs w:val="26"/>
        </w:rPr>
        <w:t xml:space="preserve">: Распределение </w:t>
      </w:r>
      <w:r w:rsidR="00E443D1" w:rsidRPr="00CA0BC2">
        <w:rPr>
          <w:b/>
          <w:iCs/>
          <w:sz w:val="26"/>
          <w:szCs w:val="26"/>
        </w:rPr>
        <w:t>пожаров по объектам (количество пожаров и % доли)</w:t>
      </w:r>
    </w:p>
    <w:p w:rsidR="00BD5C37" w:rsidRDefault="00E443D1" w:rsidP="001A71AF">
      <w:pPr>
        <w:jc w:val="center"/>
        <w:rPr>
          <w:rFonts w:eastAsia="MS Mincho"/>
          <w:b/>
          <w:bCs/>
          <w:sz w:val="26"/>
          <w:szCs w:val="26"/>
        </w:rPr>
      </w:pPr>
      <w:r w:rsidRPr="000C05E4">
        <w:rPr>
          <w:rFonts w:eastAsia="MS Mincho"/>
          <w:b/>
          <w:bCs/>
          <w:noProof/>
          <w:sz w:val="26"/>
          <w:szCs w:val="26"/>
        </w:rPr>
        <w:drawing>
          <wp:inline distT="0" distB="0" distL="0" distR="0">
            <wp:extent cx="4551529" cy="2620370"/>
            <wp:effectExtent l="0" t="0" r="1905" b="8890"/>
            <wp:docPr id="9"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06627" w:rsidRDefault="00806627" w:rsidP="003D164E">
      <w:pPr>
        <w:jc w:val="both"/>
        <w:rPr>
          <w:b/>
          <w:bCs/>
          <w:iCs/>
        </w:rPr>
      </w:pPr>
    </w:p>
    <w:p w:rsidR="001725C5" w:rsidRDefault="00F17CBC" w:rsidP="00061B10">
      <w:pPr>
        <w:ind w:firstLine="708"/>
        <w:jc w:val="both"/>
        <w:rPr>
          <w:b/>
          <w:iCs/>
        </w:rPr>
      </w:pPr>
      <w:r>
        <w:rPr>
          <w:noProof/>
          <w:sz w:val="26"/>
          <w:szCs w:val="26"/>
        </w:rPr>
        <w:drawing>
          <wp:anchor distT="0" distB="0" distL="114300" distR="114300" simplePos="0" relativeHeight="251808768" behindDoc="0" locked="0" layoutInCell="1" allowOverlap="1">
            <wp:simplePos x="0" y="0"/>
            <wp:positionH relativeFrom="column">
              <wp:posOffset>4090670</wp:posOffset>
            </wp:positionH>
            <wp:positionV relativeFrom="paragraph">
              <wp:posOffset>212725</wp:posOffset>
            </wp:positionV>
            <wp:extent cx="1255395" cy="313690"/>
            <wp:effectExtent l="0" t="0" r="0" b="0"/>
            <wp:wrapNone/>
            <wp:docPr id="43"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anchor>
        </w:drawing>
      </w:r>
      <w:r w:rsidR="001725C5" w:rsidRPr="00263A15">
        <w:rPr>
          <w:b/>
          <w:bCs/>
          <w:iCs/>
        </w:rPr>
        <w:t>Диаграмма</w:t>
      </w:r>
      <w:r w:rsidR="001725C5">
        <w:rPr>
          <w:b/>
          <w:bCs/>
          <w:iCs/>
        </w:rPr>
        <w:t xml:space="preserve"> </w:t>
      </w:r>
      <w:r w:rsidR="003D164E">
        <w:rPr>
          <w:b/>
          <w:bCs/>
          <w:iCs/>
        </w:rPr>
        <w:t>3</w:t>
      </w:r>
      <w:r w:rsidR="001725C5" w:rsidRPr="00263A15">
        <w:rPr>
          <w:b/>
          <w:bCs/>
          <w:iCs/>
        </w:rPr>
        <w:t xml:space="preserve">: </w:t>
      </w:r>
      <w:r w:rsidR="001725C5">
        <w:rPr>
          <w:b/>
          <w:iCs/>
        </w:rPr>
        <w:t>Пожары</w:t>
      </w:r>
      <w:r w:rsidR="001725C5" w:rsidRPr="00263A15">
        <w:rPr>
          <w:b/>
          <w:iCs/>
        </w:rPr>
        <w:t xml:space="preserve"> и </w:t>
      </w:r>
      <w:r w:rsidR="001725C5">
        <w:rPr>
          <w:b/>
          <w:iCs/>
        </w:rPr>
        <w:t xml:space="preserve">их </w:t>
      </w:r>
      <w:r w:rsidR="001725C5" w:rsidRPr="00263A15">
        <w:rPr>
          <w:b/>
          <w:iCs/>
        </w:rPr>
        <w:t>последств</w:t>
      </w:r>
      <w:r w:rsidR="001725C5">
        <w:rPr>
          <w:b/>
          <w:iCs/>
        </w:rPr>
        <w:t xml:space="preserve">ия, произошедшие на объектах жилого сектора </w:t>
      </w:r>
    </w:p>
    <w:p w:rsidR="00061B10" w:rsidRDefault="00061B10" w:rsidP="00061B10">
      <w:pPr>
        <w:ind w:firstLine="708"/>
        <w:jc w:val="both"/>
        <w:rPr>
          <w:b/>
          <w:iCs/>
        </w:rPr>
      </w:pPr>
    </w:p>
    <w:p w:rsidR="00586CC9" w:rsidRPr="00DE5E10" w:rsidRDefault="00D80DBD" w:rsidP="00FC12B0">
      <w:pPr>
        <w:jc w:val="both"/>
        <w:rPr>
          <w:color w:val="FF0000"/>
          <w:sz w:val="26"/>
          <w:szCs w:val="26"/>
        </w:rPr>
      </w:pPr>
      <w:r w:rsidRPr="00D80DBD">
        <w:rPr>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35" o:spid="_x0000_s1028" type="#_x0000_t68" style="position:absolute;left:0;text-align:left;margin-left:75.75pt;margin-top:22.8pt;width:32.9pt;height:24.7pt;rotation:180;z-index:251809792;visibility:visible;mso-position-horizontal-relative:text;mso-position-vertical-relative:text" adj="10800" fillcolor="#70ad47 [3209]" strokecolor="white [3201]" strokeweight="1pt"/>
        </w:pict>
      </w:r>
      <w:r w:rsidR="002B4769">
        <w:rPr>
          <w:noProof/>
          <w:sz w:val="26"/>
          <w:szCs w:val="26"/>
        </w:rPr>
        <w:drawing>
          <wp:anchor distT="0" distB="0" distL="114300" distR="114300" simplePos="0" relativeHeight="251805696" behindDoc="0" locked="0" layoutInCell="1" allowOverlap="1">
            <wp:simplePos x="0" y="0"/>
            <wp:positionH relativeFrom="column">
              <wp:posOffset>852170</wp:posOffset>
            </wp:positionH>
            <wp:positionV relativeFrom="paragraph">
              <wp:posOffset>262255</wp:posOffset>
            </wp:positionV>
            <wp:extent cx="1296035" cy="313690"/>
            <wp:effectExtent l="19050" t="0" r="0" b="0"/>
            <wp:wrapNone/>
            <wp:docPr id="47"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anchor>
        </w:drawing>
      </w:r>
      <w:r w:rsidR="00B53B6B">
        <w:rPr>
          <w:noProof/>
          <w:sz w:val="26"/>
          <w:szCs w:val="26"/>
        </w:rPr>
        <w:drawing>
          <wp:anchor distT="0" distB="0" distL="114300" distR="114300" simplePos="0" relativeHeight="251807744" behindDoc="0" locked="0" layoutInCell="1" allowOverlap="1">
            <wp:simplePos x="0" y="0"/>
            <wp:positionH relativeFrom="column">
              <wp:posOffset>1906270</wp:posOffset>
            </wp:positionH>
            <wp:positionV relativeFrom="paragraph">
              <wp:posOffset>995045</wp:posOffset>
            </wp:positionV>
            <wp:extent cx="1241425" cy="313690"/>
            <wp:effectExtent l="0" t="0" r="0" b="0"/>
            <wp:wrapNone/>
            <wp:docPr id="46"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anchor>
        </w:drawing>
      </w:r>
      <w:r w:rsidR="003B27AA">
        <w:rPr>
          <w:noProof/>
          <w:sz w:val="26"/>
          <w:szCs w:val="26"/>
        </w:rPr>
        <w:drawing>
          <wp:anchor distT="0" distB="0" distL="114300" distR="114300" simplePos="0" relativeHeight="251806720" behindDoc="0" locked="0" layoutInCell="1" allowOverlap="1">
            <wp:simplePos x="0" y="0"/>
            <wp:positionH relativeFrom="column">
              <wp:posOffset>2825750</wp:posOffset>
            </wp:positionH>
            <wp:positionV relativeFrom="paragraph">
              <wp:posOffset>996950</wp:posOffset>
            </wp:positionV>
            <wp:extent cx="1364615" cy="306705"/>
            <wp:effectExtent l="0" t="0" r="0" b="0"/>
            <wp:wrapNone/>
            <wp:docPr id="44"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anchor>
        </w:drawing>
      </w:r>
      <w:r w:rsidR="001725C5" w:rsidRPr="00263A15">
        <w:rPr>
          <w:noProof/>
          <w:color w:val="FF0000"/>
          <w:sz w:val="26"/>
          <w:szCs w:val="26"/>
        </w:rPr>
        <w:drawing>
          <wp:inline distT="0" distB="0" distL="0" distR="0">
            <wp:extent cx="6005015" cy="2094932"/>
            <wp:effectExtent l="0" t="0" r="0" b="635"/>
            <wp:docPr id="48"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586CC9" w:rsidRDefault="00586CC9" w:rsidP="00FC12B0">
      <w:pPr>
        <w:jc w:val="both"/>
        <w:rPr>
          <w:b/>
          <w:bCs/>
          <w:iCs/>
        </w:rPr>
      </w:pPr>
    </w:p>
    <w:p w:rsidR="00586CC9" w:rsidRDefault="00586CC9" w:rsidP="00FC12B0">
      <w:pPr>
        <w:jc w:val="both"/>
        <w:rPr>
          <w:b/>
          <w:bCs/>
          <w:iCs/>
        </w:rPr>
      </w:pPr>
    </w:p>
    <w:p w:rsidR="00393DC1" w:rsidRDefault="008E5FC0" w:rsidP="007F3E09">
      <w:pPr>
        <w:ind w:firstLine="708"/>
        <w:jc w:val="both"/>
        <w:rPr>
          <w:b/>
          <w:iCs/>
        </w:rPr>
      </w:pPr>
      <w:r w:rsidRPr="00263A15">
        <w:rPr>
          <w:b/>
          <w:bCs/>
          <w:iCs/>
        </w:rPr>
        <w:t>Диаграмма</w:t>
      </w:r>
      <w:r>
        <w:rPr>
          <w:b/>
          <w:bCs/>
          <w:iCs/>
        </w:rPr>
        <w:t xml:space="preserve"> </w:t>
      </w:r>
      <w:r w:rsidR="00DE5E10">
        <w:rPr>
          <w:b/>
          <w:bCs/>
          <w:iCs/>
        </w:rPr>
        <w:t>4</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на объектах транспорта</w:t>
      </w:r>
    </w:p>
    <w:p w:rsidR="002B4769" w:rsidRDefault="002B4769" w:rsidP="007F3E09">
      <w:pPr>
        <w:ind w:firstLine="708"/>
        <w:jc w:val="both"/>
        <w:rPr>
          <w:b/>
          <w:iCs/>
        </w:rPr>
      </w:pPr>
      <w:r>
        <w:rPr>
          <w:noProof/>
          <w:sz w:val="26"/>
          <w:szCs w:val="26"/>
        </w:rPr>
        <w:drawing>
          <wp:anchor distT="0" distB="0" distL="114300" distR="114300" simplePos="0" relativeHeight="251914240" behindDoc="0" locked="0" layoutInCell="1" allowOverlap="1">
            <wp:simplePos x="0" y="0"/>
            <wp:positionH relativeFrom="column">
              <wp:posOffset>4192905</wp:posOffset>
            </wp:positionH>
            <wp:positionV relativeFrom="paragraph">
              <wp:posOffset>81280</wp:posOffset>
            </wp:positionV>
            <wp:extent cx="1297940" cy="313690"/>
            <wp:effectExtent l="0" t="0" r="0" b="0"/>
            <wp:wrapNone/>
            <wp:docPr id="1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anchor>
        </w:drawing>
      </w:r>
    </w:p>
    <w:p w:rsidR="00393DC1" w:rsidRDefault="00393DC1" w:rsidP="007F3E09">
      <w:pPr>
        <w:ind w:firstLine="708"/>
        <w:jc w:val="both"/>
        <w:rPr>
          <w:b/>
          <w:iCs/>
        </w:rPr>
      </w:pPr>
    </w:p>
    <w:p w:rsidR="008E5FC0" w:rsidRPr="00C73CA6" w:rsidRDefault="008E5FC0" w:rsidP="007F3E09">
      <w:pPr>
        <w:ind w:firstLine="708"/>
        <w:jc w:val="both"/>
        <w:rPr>
          <w:b/>
          <w:iCs/>
        </w:rPr>
      </w:pPr>
      <w:r>
        <w:rPr>
          <w:b/>
          <w:iCs/>
        </w:rPr>
        <w:t xml:space="preserve"> </w:t>
      </w:r>
    </w:p>
    <w:p w:rsidR="00E040E1" w:rsidRPr="001A71AF" w:rsidRDefault="00DE5E10" w:rsidP="001A71AF">
      <w:pPr>
        <w:jc w:val="both"/>
        <w:rPr>
          <w:color w:val="FF0000"/>
          <w:sz w:val="26"/>
          <w:szCs w:val="26"/>
        </w:rPr>
      </w:pPr>
      <w:r>
        <w:rPr>
          <w:noProof/>
          <w:sz w:val="26"/>
          <w:szCs w:val="26"/>
        </w:rPr>
        <w:drawing>
          <wp:anchor distT="0" distB="0" distL="114300" distR="114300" simplePos="0" relativeHeight="251830272" behindDoc="0" locked="0" layoutInCell="1" allowOverlap="1">
            <wp:simplePos x="0" y="0"/>
            <wp:positionH relativeFrom="column">
              <wp:posOffset>896288</wp:posOffset>
            </wp:positionH>
            <wp:positionV relativeFrom="paragraph">
              <wp:posOffset>477946</wp:posOffset>
            </wp:positionV>
            <wp:extent cx="1201003" cy="313899"/>
            <wp:effectExtent l="19050" t="0" r="0" b="0"/>
            <wp:wrapNone/>
            <wp:docPr id="6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anchor>
        </w:drawing>
      </w:r>
      <w:r w:rsidR="006F0C62">
        <w:rPr>
          <w:noProof/>
          <w:sz w:val="26"/>
          <w:szCs w:val="26"/>
        </w:rPr>
        <w:drawing>
          <wp:anchor distT="0" distB="0" distL="114300" distR="114300" simplePos="0" relativeHeight="251925504" behindDoc="0" locked="0" layoutInCell="1" allowOverlap="1">
            <wp:simplePos x="0" y="0"/>
            <wp:positionH relativeFrom="column">
              <wp:posOffset>3162300</wp:posOffset>
            </wp:positionH>
            <wp:positionV relativeFrom="paragraph">
              <wp:posOffset>1100455</wp:posOffset>
            </wp:positionV>
            <wp:extent cx="989330" cy="306705"/>
            <wp:effectExtent l="0" t="0" r="0" b="0"/>
            <wp:wrapNone/>
            <wp:docPr id="2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anchor>
        </w:drawing>
      </w:r>
      <w:r w:rsidR="009211B1">
        <w:rPr>
          <w:noProof/>
          <w:sz w:val="26"/>
          <w:szCs w:val="26"/>
        </w:rPr>
        <w:drawing>
          <wp:anchor distT="0" distB="0" distL="114300" distR="114300" simplePos="0" relativeHeight="252035072" behindDoc="0" locked="0" layoutInCell="1" allowOverlap="1">
            <wp:simplePos x="0" y="0"/>
            <wp:positionH relativeFrom="column">
              <wp:posOffset>1687830</wp:posOffset>
            </wp:positionH>
            <wp:positionV relativeFrom="paragraph">
              <wp:posOffset>1127760</wp:posOffset>
            </wp:positionV>
            <wp:extent cx="1139190" cy="313690"/>
            <wp:effectExtent l="0" t="0" r="0" b="0"/>
            <wp:wrapNone/>
            <wp:docPr id="4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anchor>
        </w:drawing>
      </w:r>
      <w:r w:rsidR="007F3E09">
        <w:rPr>
          <w:noProof/>
          <w:sz w:val="26"/>
          <w:szCs w:val="26"/>
        </w:rPr>
        <w:drawing>
          <wp:anchor distT="0" distB="0" distL="114300" distR="114300" simplePos="0" relativeHeight="251832320" behindDoc="0" locked="0" layoutInCell="1" allowOverlap="1">
            <wp:simplePos x="0" y="0"/>
            <wp:positionH relativeFrom="column">
              <wp:posOffset>3077210</wp:posOffset>
            </wp:positionH>
            <wp:positionV relativeFrom="paragraph">
              <wp:posOffset>1131400</wp:posOffset>
            </wp:positionV>
            <wp:extent cx="1262380" cy="313690"/>
            <wp:effectExtent l="0" t="0" r="0" b="0"/>
            <wp:wrapNone/>
            <wp:docPr id="62"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anchor>
        </w:drawing>
      </w:r>
      <w:r w:rsidR="008E5FC0" w:rsidRPr="00263A15">
        <w:rPr>
          <w:noProof/>
          <w:color w:val="FF0000"/>
          <w:sz w:val="26"/>
          <w:szCs w:val="26"/>
        </w:rPr>
        <w:drawing>
          <wp:inline distT="0" distB="0" distL="0" distR="0">
            <wp:extent cx="5936776" cy="2183642"/>
            <wp:effectExtent l="0" t="0" r="6985" b="7620"/>
            <wp:docPr id="3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5A616F" w:rsidRDefault="005941F6" w:rsidP="003E2767">
      <w:pPr>
        <w:jc w:val="both"/>
        <w:rPr>
          <w:b/>
          <w:bCs/>
          <w:sz w:val="26"/>
          <w:szCs w:val="26"/>
        </w:rPr>
      </w:pPr>
      <w:r>
        <w:rPr>
          <w:b/>
          <w:bCs/>
          <w:sz w:val="26"/>
          <w:szCs w:val="26"/>
        </w:rPr>
        <w:tab/>
      </w:r>
    </w:p>
    <w:p w:rsidR="002B4769" w:rsidRDefault="002B4769" w:rsidP="002B4769">
      <w:pPr>
        <w:ind w:firstLine="708"/>
        <w:jc w:val="both"/>
        <w:rPr>
          <w:b/>
          <w:iCs/>
        </w:rPr>
      </w:pPr>
      <w:r w:rsidRPr="00263A15">
        <w:rPr>
          <w:b/>
          <w:bCs/>
          <w:iCs/>
        </w:rPr>
        <w:t>Диаграмма</w:t>
      </w:r>
      <w:r>
        <w:rPr>
          <w:b/>
          <w:bCs/>
          <w:iCs/>
        </w:rPr>
        <w:t xml:space="preserve"> 5</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на объектах культурно-досуговой деятельности</w:t>
      </w:r>
    </w:p>
    <w:p w:rsidR="002B4769" w:rsidRDefault="002B4769" w:rsidP="002B4769">
      <w:pPr>
        <w:ind w:firstLine="708"/>
        <w:jc w:val="both"/>
        <w:rPr>
          <w:b/>
          <w:iCs/>
        </w:rPr>
      </w:pPr>
      <w:r>
        <w:rPr>
          <w:noProof/>
          <w:sz w:val="26"/>
          <w:szCs w:val="26"/>
        </w:rPr>
        <w:drawing>
          <wp:anchor distT="0" distB="0" distL="114300" distR="114300" simplePos="0" relativeHeight="252124160" behindDoc="0" locked="0" layoutInCell="1" allowOverlap="1">
            <wp:simplePos x="0" y="0"/>
            <wp:positionH relativeFrom="column">
              <wp:posOffset>4336207</wp:posOffset>
            </wp:positionH>
            <wp:positionV relativeFrom="paragraph">
              <wp:posOffset>122223</wp:posOffset>
            </wp:positionV>
            <wp:extent cx="1297940" cy="313690"/>
            <wp:effectExtent l="0" t="0" r="0" b="0"/>
            <wp:wrapNone/>
            <wp:docPr id="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anchor>
        </w:drawing>
      </w:r>
    </w:p>
    <w:p w:rsidR="002B4769" w:rsidRDefault="002B4769" w:rsidP="002B4769">
      <w:pPr>
        <w:ind w:firstLine="708"/>
        <w:jc w:val="both"/>
        <w:rPr>
          <w:b/>
          <w:iCs/>
        </w:rPr>
      </w:pPr>
    </w:p>
    <w:p w:rsidR="002B4769" w:rsidRPr="00C73CA6" w:rsidRDefault="002B4769" w:rsidP="002B4769">
      <w:pPr>
        <w:ind w:firstLine="708"/>
        <w:jc w:val="both"/>
        <w:rPr>
          <w:b/>
          <w:iCs/>
        </w:rPr>
      </w:pPr>
      <w:r>
        <w:rPr>
          <w:b/>
          <w:iCs/>
        </w:rPr>
        <w:t xml:space="preserve"> </w:t>
      </w:r>
    </w:p>
    <w:p w:rsidR="002B4769" w:rsidRPr="001A71AF" w:rsidRDefault="002B4769" w:rsidP="002B4769">
      <w:pPr>
        <w:jc w:val="both"/>
        <w:rPr>
          <w:color w:val="FF0000"/>
          <w:sz w:val="26"/>
          <w:szCs w:val="26"/>
        </w:rPr>
      </w:pPr>
      <w:r>
        <w:rPr>
          <w:noProof/>
          <w:sz w:val="26"/>
          <w:szCs w:val="26"/>
        </w:rPr>
        <w:drawing>
          <wp:anchor distT="0" distB="0" distL="114300" distR="114300" simplePos="0" relativeHeight="252122112" behindDoc="0" locked="0" layoutInCell="1" allowOverlap="1">
            <wp:simplePos x="0" y="0"/>
            <wp:positionH relativeFrom="column">
              <wp:posOffset>855041</wp:posOffset>
            </wp:positionH>
            <wp:positionV relativeFrom="paragraph">
              <wp:posOffset>1016607</wp:posOffset>
            </wp:positionV>
            <wp:extent cx="1201003" cy="313899"/>
            <wp:effectExtent l="19050" t="0" r="0" b="0"/>
            <wp:wrapNone/>
            <wp:docPr id="2"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anchor>
        </w:drawing>
      </w:r>
      <w:r>
        <w:rPr>
          <w:noProof/>
          <w:sz w:val="26"/>
          <w:szCs w:val="26"/>
        </w:rPr>
        <w:drawing>
          <wp:anchor distT="0" distB="0" distL="114300" distR="114300" simplePos="0" relativeHeight="252125184" behindDoc="0" locked="0" layoutInCell="1" allowOverlap="1">
            <wp:simplePos x="0" y="0"/>
            <wp:positionH relativeFrom="column">
              <wp:posOffset>3162300</wp:posOffset>
            </wp:positionH>
            <wp:positionV relativeFrom="paragraph">
              <wp:posOffset>1100455</wp:posOffset>
            </wp:positionV>
            <wp:extent cx="989330" cy="306705"/>
            <wp:effectExtent l="0" t="0" r="0" b="0"/>
            <wp:wrapNone/>
            <wp:docPr id="3"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anchor>
        </w:drawing>
      </w:r>
      <w:r>
        <w:rPr>
          <w:noProof/>
          <w:sz w:val="26"/>
          <w:szCs w:val="26"/>
        </w:rPr>
        <w:drawing>
          <wp:anchor distT="0" distB="0" distL="114300" distR="114300" simplePos="0" relativeHeight="252126208" behindDoc="0" locked="0" layoutInCell="1" allowOverlap="1">
            <wp:simplePos x="0" y="0"/>
            <wp:positionH relativeFrom="column">
              <wp:posOffset>1687830</wp:posOffset>
            </wp:positionH>
            <wp:positionV relativeFrom="paragraph">
              <wp:posOffset>1127760</wp:posOffset>
            </wp:positionV>
            <wp:extent cx="1139190" cy="313690"/>
            <wp:effectExtent l="0" t="0" r="0" b="0"/>
            <wp:wrapNone/>
            <wp:docPr id="4"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anchor>
        </w:drawing>
      </w:r>
      <w:r>
        <w:rPr>
          <w:noProof/>
          <w:sz w:val="26"/>
          <w:szCs w:val="26"/>
        </w:rPr>
        <w:drawing>
          <wp:anchor distT="0" distB="0" distL="114300" distR="114300" simplePos="0" relativeHeight="252123136" behindDoc="0" locked="0" layoutInCell="1" allowOverlap="1">
            <wp:simplePos x="0" y="0"/>
            <wp:positionH relativeFrom="column">
              <wp:posOffset>3077210</wp:posOffset>
            </wp:positionH>
            <wp:positionV relativeFrom="paragraph">
              <wp:posOffset>1131400</wp:posOffset>
            </wp:positionV>
            <wp:extent cx="1262380" cy="313690"/>
            <wp:effectExtent l="0" t="0" r="0" b="0"/>
            <wp:wrapNone/>
            <wp:docPr id="5"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9" r:lo="rId100" r:qs="rId101" r:cs="rId102"/>
              </a:graphicData>
            </a:graphic>
          </wp:anchor>
        </w:drawing>
      </w:r>
      <w:r w:rsidRPr="00263A15">
        <w:rPr>
          <w:noProof/>
          <w:color w:val="FF0000"/>
          <w:sz w:val="26"/>
          <w:szCs w:val="26"/>
        </w:rPr>
        <w:drawing>
          <wp:inline distT="0" distB="0" distL="0" distR="0">
            <wp:extent cx="5936776" cy="2183642"/>
            <wp:effectExtent l="0" t="0" r="6985" b="7620"/>
            <wp:docPr id="6"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2B4769" w:rsidRDefault="002B4769" w:rsidP="00AB7D1B">
      <w:pPr>
        <w:jc w:val="center"/>
        <w:rPr>
          <w:b/>
          <w:bCs/>
          <w:sz w:val="26"/>
          <w:szCs w:val="26"/>
        </w:rPr>
      </w:pPr>
    </w:p>
    <w:p w:rsidR="002B4769" w:rsidRDefault="002B4769" w:rsidP="00AB7D1B">
      <w:pPr>
        <w:jc w:val="center"/>
        <w:rPr>
          <w:b/>
          <w:bCs/>
          <w:sz w:val="26"/>
          <w:szCs w:val="26"/>
        </w:rPr>
      </w:pPr>
    </w:p>
    <w:p w:rsidR="00AB7D1B" w:rsidRPr="00B12302" w:rsidRDefault="00AB7D1B" w:rsidP="00AB7D1B">
      <w:pPr>
        <w:jc w:val="center"/>
        <w:rPr>
          <w:b/>
          <w:bCs/>
          <w:sz w:val="26"/>
          <w:szCs w:val="26"/>
        </w:rPr>
      </w:pPr>
      <w:r w:rsidRPr="00B12302">
        <w:rPr>
          <w:b/>
          <w:bCs/>
          <w:sz w:val="26"/>
          <w:szCs w:val="26"/>
        </w:rPr>
        <w:t xml:space="preserve">Распределение количества пожаров по </w:t>
      </w:r>
      <w:r w:rsidR="001D51FD">
        <w:rPr>
          <w:b/>
          <w:bCs/>
          <w:sz w:val="26"/>
          <w:szCs w:val="26"/>
        </w:rPr>
        <w:t xml:space="preserve">их </w:t>
      </w:r>
      <w:r w:rsidRPr="00B12302">
        <w:rPr>
          <w:b/>
          <w:bCs/>
          <w:sz w:val="26"/>
          <w:szCs w:val="26"/>
        </w:rPr>
        <w:t>причинам</w:t>
      </w:r>
    </w:p>
    <w:p w:rsidR="00DF78CE" w:rsidRPr="00263A15" w:rsidRDefault="00DF78CE" w:rsidP="00DF78CE">
      <w:pPr>
        <w:keepNext/>
        <w:jc w:val="right"/>
        <w:outlineLvl w:val="1"/>
        <w:rPr>
          <w:sz w:val="26"/>
          <w:szCs w:val="26"/>
        </w:rPr>
      </w:pPr>
      <w:r w:rsidRPr="00263A15">
        <w:rPr>
          <w:sz w:val="26"/>
          <w:szCs w:val="26"/>
        </w:rPr>
        <w:t xml:space="preserve">Таблица </w:t>
      </w:r>
      <w:r w:rsidR="00F855B9">
        <w:rPr>
          <w:sz w:val="26"/>
          <w:szCs w:val="26"/>
        </w:rPr>
        <w:t>3</w:t>
      </w:r>
    </w:p>
    <w:tbl>
      <w:tblPr>
        <w:tblW w:w="9708" w:type="dxa"/>
        <w:jc w:val="center"/>
        <w:tblInd w:w="-3088" w:type="dxa"/>
        <w:tblLook w:val="0000"/>
      </w:tblPr>
      <w:tblGrid>
        <w:gridCol w:w="2481"/>
        <w:gridCol w:w="762"/>
        <w:gridCol w:w="737"/>
        <w:gridCol w:w="1110"/>
        <w:gridCol w:w="1466"/>
        <w:gridCol w:w="708"/>
        <w:gridCol w:w="768"/>
        <w:gridCol w:w="882"/>
        <w:gridCol w:w="794"/>
      </w:tblGrid>
      <w:tr w:rsidR="00DF78CE" w:rsidRPr="005810FB" w:rsidTr="002D041F">
        <w:trPr>
          <w:tblHeader/>
          <w:jc w:val="center"/>
        </w:trPr>
        <w:tc>
          <w:tcPr>
            <w:tcW w:w="2481" w:type="dxa"/>
            <w:vMerge w:val="restart"/>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p>
          <w:p w:rsidR="00DF78CE" w:rsidRPr="00232394" w:rsidRDefault="00DF78CE" w:rsidP="00171CC9">
            <w:pPr>
              <w:jc w:val="center"/>
              <w:rPr>
                <w:b/>
              </w:rPr>
            </w:pPr>
            <w:r w:rsidRPr="00232394">
              <w:rPr>
                <w:b/>
              </w:rPr>
              <w:t>Причины пожара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 xml:space="preserve">Количество </w:t>
            </w:r>
          </w:p>
          <w:p w:rsidR="00DF78CE" w:rsidRPr="00232394" w:rsidRDefault="00DF78CE" w:rsidP="00171CC9">
            <w:pPr>
              <w:jc w:val="center"/>
              <w:rPr>
                <w:b/>
              </w:rPr>
            </w:pPr>
            <w:r w:rsidRPr="00232394">
              <w:rPr>
                <w:b/>
              </w:rPr>
              <w:t>пожаров</w:t>
            </w:r>
          </w:p>
        </w:tc>
        <w:tc>
          <w:tcPr>
            <w:tcW w:w="1110" w:type="dxa"/>
            <w:tcBorders>
              <w:top w:val="double" w:sz="4" w:space="0" w:color="auto"/>
              <w:left w:val="double" w:sz="4" w:space="0" w:color="auto"/>
              <w:bottom w:val="double" w:sz="4" w:space="0" w:color="auto"/>
              <w:right w:val="double" w:sz="4" w:space="0" w:color="auto"/>
            </w:tcBorders>
            <w:vAlign w:val="center"/>
          </w:tcPr>
          <w:p w:rsidR="00DF78CE" w:rsidRPr="00232394" w:rsidRDefault="00DF78CE" w:rsidP="00171CC9">
            <w:pPr>
              <w:jc w:val="center"/>
              <w:rPr>
                <w:b/>
              </w:rPr>
            </w:pPr>
            <w:r w:rsidRPr="00232394">
              <w:rPr>
                <w:b/>
              </w:rPr>
              <w:t>%,</w:t>
            </w:r>
          </w:p>
          <w:p w:rsidR="00DF78CE" w:rsidRPr="00232394" w:rsidRDefault="00DF78CE" w:rsidP="00171CC9">
            <w:pPr>
              <w:jc w:val="center"/>
              <w:rPr>
                <w:b/>
              </w:rPr>
            </w:pPr>
            <w:r w:rsidRPr="00232394">
              <w:rPr>
                <w:b/>
              </w:rPr>
              <w:t>+/-</w:t>
            </w:r>
          </w:p>
        </w:tc>
        <w:tc>
          <w:tcPr>
            <w:tcW w:w="1466" w:type="dxa"/>
            <w:vMerge w:val="restart"/>
            <w:tcBorders>
              <w:top w:val="double" w:sz="4" w:space="0" w:color="auto"/>
              <w:left w:val="double" w:sz="4" w:space="0" w:color="auto"/>
              <w:right w:val="double" w:sz="4" w:space="0" w:color="auto"/>
            </w:tcBorders>
            <w:vAlign w:val="center"/>
          </w:tcPr>
          <w:p w:rsidR="00DF78CE" w:rsidRPr="00232394" w:rsidRDefault="00DF78CE" w:rsidP="00171CC9">
            <w:pPr>
              <w:jc w:val="center"/>
              <w:rPr>
                <w:b/>
              </w:rPr>
            </w:pPr>
            <w:r w:rsidRPr="00232394">
              <w:rPr>
                <w:b/>
              </w:rPr>
              <w:t>Ущерб</w:t>
            </w:r>
          </w:p>
          <w:p w:rsidR="00DF78CE" w:rsidRPr="00232394" w:rsidRDefault="00906CB0" w:rsidP="00171CC9">
            <w:pPr>
              <w:jc w:val="center"/>
              <w:rPr>
                <w:b/>
              </w:rPr>
            </w:pPr>
            <w:r>
              <w:rPr>
                <w:b/>
              </w:rPr>
              <w:t>в 202</w:t>
            </w:r>
            <w:r w:rsidR="003E2767">
              <w:rPr>
                <w:b/>
              </w:rPr>
              <w:t>3</w:t>
            </w:r>
            <w:r>
              <w:rPr>
                <w:b/>
              </w:rPr>
              <w:t xml:space="preserve"> </w:t>
            </w:r>
            <w:r w:rsidR="00F855B9">
              <w:rPr>
                <w:b/>
              </w:rPr>
              <w:t>г</w:t>
            </w:r>
            <w:r w:rsidR="00DF78CE" w:rsidRPr="00232394">
              <w:rPr>
                <w:b/>
              </w:rPr>
              <w:t>оду</w:t>
            </w:r>
          </w:p>
          <w:p w:rsidR="00DF78CE" w:rsidRPr="00232394" w:rsidRDefault="00DF78CE" w:rsidP="00171CC9">
            <w:pPr>
              <w:jc w:val="center"/>
              <w:rPr>
                <w:b/>
              </w:rPr>
            </w:pPr>
            <w:r w:rsidRPr="00232394">
              <w:rPr>
                <w:b/>
              </w:rPr>
              <w:t>(руб.)</w:t>
            </w:r>
          </w:p>
        </w:tc>
        <w:tc>
          <w:tcPr>
            <w:tcW w:w="1476" w:type="dxa"/>
            <w:gridSpan w:val="2"/>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DF78CE" w:rsidRPr="00232394" w:rsidRDefault="00DF78CE" w:rsidP="00171CC9">
            <w:pPr>
              <w:jc w:val="center"/>
              <w:rPr>
                <w:b/>
              </w:rPr>
            </w:pPr>
            <w:r w:rsidRPr="00232394">
              <w:rPr>
                <w:b/>
              </w:rPr>
              <w:t>Травмы</w:t>
            </w:r>
          </w:p>
        </w:tc>
      </w:tr>
      <w:tr w:rsidR="003E2767" w:rsidRPr="005810FB" w:rsidTr="00553162">
        <w:trPr>
          <w:tblHeader/>
          <w:jc w:val="center"/>
        </w:trPr>
        <w:tc>
          <w:tcPr>
            <w:tcW w:w="2481" w:type="dxa"/>
            <w:vMerge/>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906CB0">
            <w:pPr>
              <w:jc w:val="center"/>
              <w:rPr>
                <w:b/>
              </w:rPr>
            </w:pPr>
            <w:r>
              <w:rPr>
                <w:b/>
              </w:rPr>
              <w:t>2022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Pr="00232394" w:rsidRDefault="003E2767" w:rsidP="00906CB0">
            <w:pPr>
              <w:jc w:val="center"/>
              <w:rPr>
                <w:b/>
              </w:rPr>
            </w:pPr>
            <w:r>
              <w:rPr>
                <w:b/>
              </w:rPr>
              <w:t>2023</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b/>
              </w:rPr>
            </w:pPr>
            <w:r w:rsidRPr="00232394">
              <w:rPr>
                <w:b/>
              </w:rPr>
              <w:t>%</w:t>
            </w:r>
          </w:p>
        </w:tc>
        <w:tc>
          <w:tcPr>
            <w:tcW w:w="1466" w:type="dxa"/>
            <w:vMerge/>
            <w:tcBorders>
              <w:left w:val="double" w:sz="4" w:space="0" w:color="auto"/>
              <w:bottom w:val="double" w:sz="4" w:space="0" w:color="auto"/>
              <w:right w:val="double" w:sz="4" w:space="0" w:color="auto"/>
            </w:tcBorders>
            <w:vAlign w:val="center"/>
          </w:tcPr>
          <w:p w:rsidR="003E2767" w:rsidRPr="00232394" w:rsidRDefault="003E2767" w:rsidP="00171CC9">
            <w:pPr>
              <w:jc w:val="center"/>
              <w:rPr>
                <w:b/>
              </w:rPr>
            </w:pPr>
          </w:p>
        </w:tc>
        <w:tc>
          <w:tcPr>
            <w:tcW w:w="70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553162">
            <w:pPr>
              <w:jc w:val="center"/>
              <w:rPr>
                <w:b/>
              </w:rPr>
            </w:pPr>
            <w:r>
              <w:rPr>
                <w:b/>
              </w:rPr>
              <w:t>2022</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553162">
            <w:pPr>
              <w:jc w:val="center"/>
              <w:rPr>
                <w:b/>
              </w:rPr>
            </w:pPr>
            <w:r>
              <w:rPr>
                <w:b/>
              </w:rPr>
              <w:t>2023</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553162">
            <w:pPr>
              <w:jc w:val="center"/>
              <w:rPr>
                <w:b/>
              </w:rPr>
            </w:pPr>
            <w:r>
              <w:rPr>
                <w:b/>
              </w:rPr>
              <w:t>2022</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553162">
            <w:pPr>
              <w:jc w:val="center"/>
              <w:rPr>
                <w:b/>
              </w:rPr>
            </w:pPr>
            <w:r>
              <w:rPr>
                <w:b/>
              </w:rPr>
              <w:t>2023</w:t>
            </w:r>
          </w:p>
        </w:tc>
      </w:tr>
      <w:tr w:rsidR="003E2767" w:rsidRPr="005810FB" w:rsidTr="00713064">
        <w:trPr>
          <w:trHeight w:val="428"/>
          <w:jc w:val="center"/>
        </w:trPr>
        <w:tc>
          <w:tcPr>
            <w:tcW w:w="2481" w:type="dxa"/>
            <w:tcBorders>
              <w:top w:val="double" w:sz="4" w:space="0" w:color="auto"/>
              <w:left w:val="double" w:sz="4" w:space="0" w:color="auto"/>
              <w:bottom w:val="double" w:sz="4" w:space="0" w:color="auto"/>
              <w:right w:val="double" w:sz="4" w:space="0" w:color="auto"/>
            </w:tcBorders>
          </w:tcPr>
          <w:p w:rsidR="003E2767" w:rsidRPr="00232394" w:rsidRDefault="003E2767" w:rsidP="00713064">
            <w:pPr>
              <w:rPr>
                <w:color w:val="000000"/>
              </w:rPr>
            </w:pPr>
            <w:r>
              <w:rPr>
                <w:color w:val="000000"/>
              </w:rPr>
              <w:t>Поджог</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C162CE">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Pr="00232394" w:rsidRDefault="003E2767" w:rsidP="00C162CE">
            <w:pPr>
              <w:jc w:val="center"/>
              <w:rPr>
                <w:color w:val="000000"/>
              </w:rPr>
            </w:pPr>
            <w:r>
              <w:rPr>
                <w:color w:val="000000"/>
              </w:rPr>
              <w:t>1</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323C24">
            <w:pPr>
              <w:jc w:val="center"/>
            </w:pPr>
            <w:r>
              <w:t>+100%</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C162CE">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C162CE">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C162CE">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C162CE">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C162CE">
            <w:pPr>
              <w:jc w:val="center"/>
              <w:rPr>
                <w:color w:val="000000"/>
              </w:rPr>
            </w:pPr>
            <w:r>
              <w:rPr>
                <w:color w:val="000000"/>
              </w:rPr>
              <w:t>-</w:t>
            </w:r>
          </w:p>
        </w:tc>
      </w:tr>
      <w:tr w:rsidR="003E2767"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3E2767" w:rsidRPr="00232394" w:rsidRDefault="003E2767" w:rsidP="00BF654A">
            <w:pPr>
              <w:rPr>
                <w:color w:val="000000"/>
              </w:rPr>
            </w:pPr>
            <w:r w:rsidRPr="00232394">
              <w:rPr>
                <w:color w:val="000000"/>
              </w:rPr>
              <w:t>Нарушение правил устройства и эксплуатации электрооборудования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Pr="00232394" w:rsidRDefault="00B20E25" w:rsidP="00323C24">
            <w:pPr>
              <w:jc w:val="center"/>
              <w:rPr>
                <w:color w:val="000000"/>
              </w:rPr>
            </w:pPr>
            <w:r>
              <w:rPr>
                <w:color w:val="000000"/>
              </w:rPr>
              <w:t>5</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Pr="00232394" w:rsidRDefault="003E2767" w:rsidP="00323C24">
            <w:pPr>
              <w:jc w:val="center"/>
              <w:rPr>
                <w:color w:val="000000"/>
              </w:rPr>
            </w:pPr>
            <w:r>
              <w:rPr>
                <w:color w:val="000000"/>
              </w:rPr>
              <w:t>2</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B20E25">
            <w:pPr>
              <w:jc w:val="center"/>
            </w:pPr>
            <w:r>
              <w:t>-</w:t>
            </w:r>
            <w:r w:rsidR="00B20E25">
              <w:t>60%</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BF654A">
            <w:pPr>
              <w:jc w:val="center"/>
              <w:rPr>
                <w:color w:val="000000"/>
              </w:rPr>
            </w:pPr>
            <w:r>
              <w:rPr>
                <w:color w:val="000000"/>
              </w:rPr>
              <w:t>50 000</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BF654A">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BF654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BF654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BF654A">
            <w:pPr>
              <w:jc w:val="center"/>
              <w:rPr>
                <w:color w:val="000000"/>
              </w:rPr>
            </w:pPr>
            <w:r>
              <w:rPr>
                <w:color w:val="000000"/>
              </w:rPr>
              <w:t>-</w:t>
            </w:r>
          </w:p>
        </w:tc>
      </w:tr>
      <w:tr w:rsidR="003E2767"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3E2767" w:rsidRPr="00232394" w:rsidRDefault="003E2767" w:rsidP="00171CC9">
            <w:pPr>
              <w:rPr>
                <w:color w:val="000000"/>
              </w:rPr>
            </w:pPr>
            <w:r w:rsidRPr="00232394">
              <w:rPr>
                <w:color w:val="000000"/>
              </w:rPr>
              <w:t>Нарушение правил устройства и эксплуатации печей</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Pr="00232394" w:rsidRDefault="00B20E25" w:rsidP="00171CC9">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Pr="00232394" w:rsidRDefault="003E2767" w:rsidP="00171CC9">
            <w:pPr>
              <w:jc w:val="center"/>
              <w:rPr>
                <w:color w:val="000000"/>
              </w:rPr>
            </w:pPr>
            <w:r>
              <w:rPr>
                <w:color w:val="000000"/>
              </w:rPr>
              <w:t>0</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504A71">
            <w:pPr>
              <w:jc w:val="center"/>
            </w:pPr>
            <w:r>
              <w:t>-100%</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t>-</w:t>
            </w:r>
          </w:p>
        </w:tc>
      </w:tr>
      <w:tr w:rsidR="003E2767" w:rsidRPr="005810FB" w:rsidTr="002D041F">
        <w:trPr>
          <w:trHeight w:val="428"/>
          <w:jc w:val="center"/>
        </w:trPr>
        <w:tc>
          <w:tcPr>
            <w:tcW w:w="2481" w:type="dxa"/>
            <w:tcBorders>
              <w:top w:val="double" w:sz="4" w:space="0" w:color="auto"/>
              <w:left w:val="double" w:sz="4" w:space="0" w:color="auto"/>
              <w:bottom w:val="double" w:sz="4" w:space="0" w:color="auto"/>
              <w:right w:val="double" w:sz="4" w:space="0" w:color="auto"/>
            </w:tcBorders>
            <w:vAlign w:val="bottom"/>
          </w:tcPr>
          <w:p w:rsidR="003E2767" w:rsidRPr="00232394" w:rsidRDefault="003E2767" w:rsidP="00171CC9">
            <w:pPr>
              <w:rPr>
                <w:color w:val="000000"/>
              </w:rPr>
            </w:pPr>
            <w:r>
              <w:rPr>
                <w:color w:val="000000"/>
              </w:rPr>
              <w:t>Неосторожное обращение с огнём</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Default="003E2767" w:rsidP="00171CC9">
            <w:pPr>
              <w:jc w:val="center"/>
              <w:rPr>
                <w:color w:val="000000"/>
              </w:rPr>
            </w:pPr>
            <w:r>
              <w:rPr>
                <w:color w:val="000000"/>
              </w:rPr>
              <w:t>-</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Default="003E2767" w:rsidP="00973F3D">
            <w:pPr>
              <w:jc w:val="center"/>
              <w:rPr>
                <w:color w:val="000000"/>
              </w:rPr>
            </w:pPr>
            <w:r>
              <w:rPr>
                <w:color w:val="000000"/>
              </w:rPr>
              <w:t>-</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Default="003E2767" w:rsidP="00323C24">
            <w:pPr>
              <w:jc w:val="center"/>
            </w:pPr>
            <w:r>
              <w:t>-</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Default="003E2767" w:rsidP="00171CC9">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Default="003E2767"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Default="003E2767"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Default="003E2767" w:rsidP="00171CC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Default="003E2767" w:rsidP="00171CC9">
            <w:pPr>
              <w:jc w:val="center"/>
              <w:rPr>
                <w:color w:val="000000"/>
              </w:rPr>
            </w:pPr>
            <w:r>
              <w:rPr>
                <w:color w:val="000000"/>
              </w:rPr>
              <w:t>-</w:t>
            </w:r>
          </w:p>
        </w:tc>
      </w:tr>
      <w:tr w:rsidR="003E2767"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3E2767" w:rsidRPr="00232394" w:rsidRDefault="003E2767" w:rsidP="00171CC9">
            <w:pPr>
              <w:rPr>
                <w:color w:val="000000"/>
              </w:rPr>
            </w:pPr>
            <w:r w:rsidRPr="00232394">
              <w:rPr>
                <w:color w:val="000000"/>
              </w:rPr>
              <w:t>Нарушение правил устройства и эксплуатации транспортных средств</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Pr="00232394" w:rsidRDefault="00B20E25" w:rsidP="00171CC9">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Pr="00232394" w:rsidRDefault="003E2767" w:rsidP="00171CC9">
            <w:pPr>
              <w:jc w:val="center"/>
              <w:rPr>
                <w:color w:val="000000"/>
              </w:rPr>
            </w:pPr>
            <w:r>
              <w:rPr>
                <w:color w:val="000000"/>
              </w:rPr>
              <w:t>0</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Pr="00F855B9" w:rsidRDefault="003E2767" w:rsidP="009B3CA4">
            <w:pPr>
              <w:jc w:val="center"/>
            </w:pPr>
            <w:r>
              <w:t>-100%</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C3579A">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171CC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DC6B52">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DC6B52">
            <w:pPr>
              <w:jc w:val="center"/>
              <w:rPr>
                <w:color w:val="000000"/>
              </w:rPr>
            </w:pPr>
            <w:r>
              <w:rPr>
                <w:color w:val="000000"/>
              </w:rPr>
              <w:t>-</w:t>
            </w:r>
          </w:p>
        </w:tc>
      </w:tr>
      <w:tr w:rsidR="003E2767"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3E2767" w:rsidRPr="00D74FED" w:rsidRDefault="003E2767" w:rsidP="00F116FF">
            <w:pPr>
              <w:rPr>
                <w:color w:val="000000"/>
              </w:rPr>
            </w:pPr>
            <w:r w:rsidRPr="00232394">
              <w:rPr>
                <w:color w:val="000000"/>
              </w:rPr>
              <w:t xml:space="preserve">Нарушение правил устройства и эксплуатации </w:t>
            </w:r>
            <w:r>
              <w:rPr>
                <w:color w:val="000000"/>
              </w:rPr>
              <w:t>газового оборудования</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Default="003E2767" w:rsidP="00F116FF">
            <w:pPr>
              <w:jc w:val="center"/>
              <w:rPr>
                <w:color w:val="000000"/>
              </w:rPr>
            </w:pPr>
            <w:r>
              <w:rPr>
                <w:color w:val="000000"/>
              </w:rPr>
              <w:t>-</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Default="003E2767" w:rsidP="00F116FF">
            <w:pPr>
              <w:jc w:val="center"/>
              <w:rPr>
                <w:color w:val="000000"/>
              </w:rPr>
            </w:pPr>
            <w:r>
              <w:rPr>
                <w:color w:val="000000"/>
              </w:rPr>
              <w:t>-</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Default="003E2767" w:rsidP="00F116FF">
            <w:pPr>
              <w:jc w:val="center"/>
            </w:pPr>
            <w:r>
              <w:t>-</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Default="003E2767" w:rsidP="00F116FF">
            <w:pPr>
              <w:jc w:val="center"/>
              <w:rPr>
                <w:color w:val="000000"/>
              </w:rPr>
            </w:pPr>
            <w:r>
              <w:rPr>
                <w:color w:val="000000"/>
              </w:rPr>
              <w:t>-</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Default="003E2767" w:rsidP="00F116FF">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Default="003E2767" w:rsidP="00F116FF">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Default="003E2767" w:rsidP="00F116FF">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Default="003E2767" w:rsidP="00F116FF">
            <w:pPr>
              <w:jc w:val="center"/>
              <w:rPr>
                <w:color w:val="000000"/>
              </w:rPr>
            </w:pPr>
            <w:r>
              <w:rPr>
                <w:color w:val="000000"/>
              </w:rPr>
              <w:t>-</w:t>
            </w:r>
          </w:p>
        </w:tc>
      </w:tr>
      <w:tr w:rsidR="003E2767"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3E2767" w:rsidRPr="00D74FED" w:rsidRDefault="003E2767" w:rsidP="00171CC9">
            <w:pPr>
              <w:rPr>
                <w:color w:val="000000"/>
              </w:rPr>
            </w:pPr>
            <w:r w:rsidRPr="00D74FED">
              <w:rPr>
                <w:color w:val="000000"/>
              </w:rPr>
              <w:t>Прочие причины пожаров</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Pr="00232394" w:rsidRDefault="00B20E25" w:rsidP="00024FA7">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Pr="00232394" w:rsidRDefault="00B20E25" w:rsidP="00024FA7">
            <w:pPr>
              <w:jc w:val="center"/>
              <w:rPr>
                <w:color w:val="000000"/>
              </w:rPr>
            </w:pPr>
            <w:r>
              <w:rPr>
                <w:color w:val="000000"/>
              </w:rPr>
              <w:t>5</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B20E25">
            <w:pPr>
              <w:jc w:val="center"/>
            </w:pPr>
            <w:r>
              <w:t>+</w:t>
            </w:r>
            <w:r w:rsidR="00B20E25">
              <w:t>в 5 р.</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Pr="00232394" w:rsidRDefault="00B20E25" w:rsidP="00323C24">
            <w:pPr>
              <w:jc w:val="center"/>
              <w:rPr>
                <w:color w:val="000000"/>
              </w:rPr>
            </w:pPr>
            <w:r>
              <w:rPr>
                <w:color w:val="000000"/>
              </w:rPr>
              <w:t>149 297</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024FA7">
            <w:pPr>
              <w:jc w:val="center"/>
              <w:rPr>
                <w:color w:val="000000"/>
              </w:rPr>
            </w:pPr>
            <w:r>
              <w:rPr>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024FA7">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024FA7">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Pr="00232394" w:rsidRDefault="003E2767" w:rsidP="00024FA7">
            <w:pPr>
              <w:jc w:val="center"/>
              <w:rPr>
                <w:color w:val="000000"/>
              </w:rPr>
            </w:pPr>
            <w:r>
              <w:rPr>
                <w:color w:val="000000"/>
              </w:rPr>
              <w:t>-</w:t>
            </w:r>
          </w:p>
        </w:tc>
      </w:tr>
      <w:tr w:rsidR="003E2767" w:rsidRPr="005810FB" w:rsidTr="002D041F">
        <w:trPr>
          <w:jc w:val="center"/>
        </w:trPr>
        <w:tc>
          <w:tcPr>
            <w:tcW w:w="2481" w:type="dxa"/>
            <w:tcBorders>
              <w:top w:val="double" w:sz="4" w:space="0" w:color="auto"/>
              <w:left w:val="double" w:sz="4" w:space="0" w:color="auto"/>
              <w:bottom w:val="double" w:sz="4" w:space="0" w:color="auto"/>
              <w:right w:val="double" w:sz="4" w:space="0" w:color="auto"/>
            </w:tcBorders>
            <w:vAlign w:val="bottom"/>
          </w:tcPr>
          <w:p w:rsidR="003E2767" w:rsidRPr="00D74FED" w:rsidRDefault="003E2767" w:rsidP="00171CC9">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3E2767" w:rsidRPr="00D74FED" w:rsidRDefault="00B20E25" w:rsidP="00595144">
            <w:pPr>
              <w:jc w:val="center"/>
              <w:rPr>
                <w:b/>
                <w:color w:val="000000"/>
              </w:rPr>
            </w:pPr>
            <w:r>
              <w:rPr>
                <w:b/>
                <w:color w:val="000000"/>
              </w:rPr>
              <w:t>12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3E2767" w:rsidRPr="00D74FED" w:rsidRDefault="00B20E25" w:rsidP="00CD2CDE">
            <w:pPr>
              <w:jc w:val="center"/>
              <w:rPr>
                <w:b/>
                <w:color w:val="000000"/>
              </w:rPr>
            </w:pPr>
            <w:r>
              <w:rPr>
                <w:b/>
                <w:color w:val="000000"/>
              </w:rPr>
              <w:t>8</w:t>
            </w:r>
          </w:p>
        </w:tc>
        <w:tc>
          <w:tcPr>
            <w:tcW w:w="1110" w:type="dxa"/>
            <w:tcBorders>
              <w:top w:val="double" w:sz="4" w:space="0" w:color="auto"/>
              <w:left w:val="double" w:sz="4" w:space="0" w:color="auto"/>
              <w:bottom w:val="double" w:sz="4" w:space="0" w:color="auto"/>
              <w:right w:val="double" w:sz="4" w:space="0" w:color="auto"/>
            </w:tcBorders>
            <w:vAlign w:val="center"/>
          </w:tcPr>
          <w:p w:rsidR="003E2767" w:rsidRPr="00D74FED" w:rsidRDefault="00B20E25" w:rsidP="00D90544">
            <w:pPr>
              <w:jc w:val="center"/>
              <w:rPr>
                <w:b/>
              </w:rPr>
            </w:pPr>
            <w:r>
              <w:rPr>
                <w:b/>
              </w:rPr>
              <w:t>-33,3</w:t>
            </w:r>
            <w:r w:rsidR="003E2767">
              <w:rPr>
                <w:b/>
              </w:rPr>
              <w:t>%</w:t>
            </w:r>
          </w:p>
        </w:tc>
        <w:tc>
          <w:tcPr>
            <w:tcW w:w="1466" w:type="dxa"/>
            <w:tcBorders>
              <w:top w:val="double" w:sz="4" w:space="0" w:color="auto"/>
              <w:left w:val="double" w:sz="4" w:space="0" w:color="auto"/>
              <w:bottom w:val="double" w:sz="4" w:space="0" w:color="auto"/>
              <w:right w:val="double" w:sz="4" w:space="0" w:color="auto"/>
            </w:tcBorders>
            <w:vAlign w:val="center"/>
          </w:tcPr>
          <w:p w:rsidR="003E2767" w:rsidRPr="00D74FED" w:rsidRDefault="00B20E25" w:rsidP="0020339A">
            <w:pPr>
              <w:jc w:val="center"/>
              <w:rPr>
                <w:b/>
                <w:color w:val="000000"/>
              </w:rPr>
            </w:pPr>
            <w:r>
              <w:rPr>
                <w:b/>
                <w:color w:val="000000"/>
              </w:rPr>
              <w:t>199 297</w:t>
            </w:r>
          </w:p>
        </w:tc>
        <w:tc>
          <w:tcPr>
            <w:tcW w:w="708" w:type="dxa"/>
            <w:tcBorders>
              <w:top w:val="double" w:sz="4" w:space="0" w:color="auto"/>
              <w:left w:val="double" w:sz="4" w:space="0" w:color="auto"/>
              <w:bottom w:val="double" w:sz="4" w:space="0" w:color="auto"/>
              <w:right w:val="double" w:sz="4" w:space="0" w:color="auto"/>
            </w:tcBorders>
            <w:vAlign w:val="center"/>
          </w:tcPr>
          <w:p w:rsidR="003E2767" w:rsidRPr="00D74FED" w:rsidRDefault="003E2767" w:rsidP="00171CC9">
            <w:pPr>
              <w:jc w:val="center"/>
              <w:rPr>
                <w:b/>
                <w:color w:val="000000"/>
              </w:rPr>
            </w:pPr>
            <w:r>
              <w:rPr>
                <w:b/>
                <w:color w:val="000000"/>
              </w:rPr>
              <w:t>-</w:t>
            </w:r>
          </w:p>
        </w:tc>
        <w:tc>
          <w:tcPr>
            <w:tcW w:w="768" w:type="dxa"/>
            <w:tcBorders>
              <w:top w:val="double" w:sz="4" w:space="0" w:color="auto"/>
              <w:left w:val="double" w:sz="4" w:space="0" w:color="auto"/>
              <w:bottom w:val="double" w:sz="4" w:space="0" w:color="auto"/>
              <w:right w:val="double" w:sz="4" w:space="0" w:color="auto"/>
            </w:tcBorders>
            <w:vAlign w:val="center"/>
          </w:tcPr>
          <w:p w:rsidR="003E2767" w:rsidRPr="00D74FED" w:rsidRDefault="003E2767" w:rsidP="00171CC9">
            <w:pPr>
              <w:jc w:val="center"/>
              <w:rPr>
                <w:b/>
                <w:color w:val="000000"/>
              </w:rPr>
            </w:pPr>
            <w:r>
              <w:rPr>
                <w:b/>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3E2767" w:rsidRPr="00D74FED" w:rsidRDefault="003E2767" w:rsidP="00171CC9">
            <w:pPr>
              <w:jc w:val="center"/>
              <w:rPr>
                <w:b/>
                <w:color w:val="000000"/>
              </w:rPr>
            </w:pPr>
            <w:r>
              <w:rPr>
                <w:b/>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3E2767" w:rsidRPr="00D74FED" w:rsidRDefault="003E2767" w:rsidP="00171CC9">
            <w:pPr>
              <w:jc w:val="center"/>
              <w:rPr>
                <w:b/>
                <w:color w:val="000000"/>
              </w:rPr>
            </w:pPr>
            <w:r>
              <w:rPr>
                <w:b/>
                <w:color w:val="000000"/>
              </w:rPr>
              <w:t>-</w:t>
            </w:r>
          </w:p>
        </w:tc>
      </w:tr>
    </w:tbl>
    <w:p w:rsidR="002D360B" w:rsidRDefault="002D360B" w:rsidP="00370A72">
      <w:pPr>
        <w:jc w:val="both"/>
        <w:rPr>
          <w:b/>
          <w:bCs/>
          <w:iCs/>
        </w:rPr>
      </w:pPr>
    </w:p>
    <w:p w:rsidR="00FA0898" w:rsidRDefault="00FA0898" w:rsidP="00FA0898">
      <w:pPr>
        <w:ind w:firstLine="708"/>
        <w:jc w:val="both"/>
        <w:rPr>
          <w:b/>
          <w:iCs/>
        </w:rPr>
      </w:pPr>
      <w:r w:rsidRPr="008F1399">
        <w:rPr>
          <w:b/>
          <w:bCs/>
          <w:iCs/>
        </w:rPr>
        <w:t xml:space="preserve">Диаграмма </w:t>
      </w:r>
      <w:r w:rsidR="001D31A1">
        <w:rPr>
          <w:b/>
          <w:bCs/>
          <w:iCs/>
        </w:rPr>
        <w:t>6</w:t>
      </w:r>
      <w:r w:rsidRPr="008F1399">
        <w:rPr>
          <w:b/>
          <w:bCs/>
          <w:iCs/>
        </w:rPr>
        <w:t xml:space="preserve">: </w:t>
      </w:r>
      <w:r w:rsidRPr="008F1399">
        <w:rPr>
          <w:b/>
          <w:iCs/>
        </w:rPr>
        <w:t>Основные</w:t>
      </w:r>
      <w:r w:rsidR="00D32412">
        <w:rPr>
          <w:b/>
          <w:iCs/>
        </w:rPr>
        <w:t xml:space="preserve"> причины возникновения пожаров </w:t>
      </w:r>
      <w:r w:rsidRPr="008F1399">
        <w:rPr>
          <w:b/>
          <w:iCs/>
        </w:rPr>
        <w:t>(количество пожаров и % доли)</w:t>
      </w:r>
    </w:p>
    <w:p w:rsidR="00FA0898" w:rsidRPr="008F1399" w:rsidRDefault="00FA0898" w:rsidP="00FA0898">
      <w:pPr>
        <w:ind w:firstLine="709"/>
        <w:jc w:val="both"/>
        <w:rPr>
          <w:sz w:val="26"/>
          <w:szCs w:val="26"/>
        </w:rPr>
      </w:pPr>
    </w:p>
    <w:p w:rsidR="00FA0898" w:rsidRDefault="00FA0898" w:rsidP="00233AF0">
      <w:pPr>
        <w:ind w:firstLine="1418"/>
        <w:rPr>
          <w:b/>
          <w:bCs/>
          <w:iCs/>
          <w:sz w:val="26"/>
          <w:szCs w:val="26"/>
        </w:rPr>
      </w:pPr>
      <w:r w:rsidRPr="008F1399">
        <w:rPr>
          <w:rFonts w:eastAsia="MS Mincho"/>
          <w:b/>
          <w:bCs/>
          <w:noProof/>
          <w:sz w:val="26"/>
          <w:szCs w:val="26"/>
        </w:rPr>
        <w:drawing>
          <wp:inline distT="0" distB="0" distL="0" distR="0">
            <wp:extent cx="4667534" cy="2736376"/>
            <wp:effectExtent l="0" t="0" r="0" b="6985"/>
            <wp:docPr id="274"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503791" w:rsidRDefault="00503791" w:rsidP="00DD63B6">
      <w:pPr>
        <w:rPr>
          <w:b/>
          <w:sz w:val="26"/>
          <w:szCs w:val="26"/>
        </w:rPr>
      </w:pPr>
    </w:p>
    <w:p w:rsidR="001D31A1" w:rsidRDefault="001D31A1" w:rsidP="00022CA8">
      <w:pPr>
        <w:jc w:val="center"/>
        <w:rPr>
          <w:b/>
          <w:sz w:val="26"/>
          <w:szCs w:val="26"/>
        </w:rPr>
      </w:pPr>
    </w:p>
    <w:p w:rsidR="006D46EE" w:rsidRPr="00B12302" w:rsidRDefault="00601D48" w:rsidP="00022CA8">
      <w:pPr>
        <w:jc w:val="center"/>
        <w:rPr>
          <w:b/>
          <w:sz w:val="26"/>
          <w:szCs w:val="26"/>
        </w:rPr>
      </w:pPr>
      <w:r w:rsidRPr="00B12302">
        <w:rPr>
          <w:b/>
          <w:sz w:val="26"/>
          <w:szCs w:val="26"/>
        </w:rPr>
        <w:lastRenderedPageBreak/>
        <w:t>Распределение количеств</w:t>
      </w:r>
      <w:r>
        <w:rPr>
          <w:b/>
          <w:sz w:val="26"/>
          <w:szCs w:val="26"/>
        </w:rPr>
        <w:t xml:space="preserve">а пожаров и последствий от них в населённых пунктах и межселенной территории Ханты-Мансийского района </w:t>
      </w:r>
    </w:p>
    <w:p w:rsidR="00B405B3" w:rsidRPr="00E41879" w:rsidRDefault="00601D48" w:rsidP="00B405B3">
      <w:pPr>
        <w:ind w:left="283" w:firstLine="720"/>
        <w:jc w:val="right"/>
        <w:rPr>
          <w:sz w:val="26"/>
          <w:szCs w:val="26"/>
        </w:rPr>
      </w:pPr>
      <w:r w:rsidRPr="00A85C75">
        <w:rPr>
          <w:sz w:val="26"/>
          <w:szCs w:val="26"/>
        </w:rPr>
        <w:t xml:space="preserve">Таблица </w:t>
      </w:r>
      <w:r w:rsidR="008B5347">
        <w:rPr>
          <w:sz w:val="26"/>
          <w:szCs w:val="26"/>
        </w:rPr>
        <w:t>4</w:t>
      </w:r>
    </w:p>
    <w:tbl>
      <w:tblPr>
        <w:tblW w:w="5050" w:type="pct"/>
        <w:tblInd w:w="-176" w:type="dxa"/>
        <w:tblLayout w:type="fixed"/>
        <w:tblLook w:val="0000"/>
      </w:tblPr>
      <w:tblGrid>
        <w:gridCol w:w="2127"/>
        <w:gridCol w:w="715"/>
        <w:gridCol w:w="797"/>
        <w:gridCol w:w="1153"/>
        <w:gridCol w:w="811"/>
        <w:gridCol w:w="793"/>
        <w:gridCol w:w="793"/>
        <w:gridCol w:w="807"/>
        <w:gridCol w:w="1116"/>
        <w:gridCol w:w="1128"/>
      </w:tblGrid>
      <w:tr w:rsidR="00B405B3" w:rsidRPr="000C05E4" w:rsidTr="00B531AE">
        <w:trPr>
          <w:trHeight w:val="255"/>
        </w:trPr>
        <w:tc>
          <w:tcPr>
            <w:tcW w:w="1039" w:type="pct"/>
            <w:vMerge w:val="restart"/>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ind w:right="-108"/>
              <w:jc w:val="center"/>
            </w:pPr>
            <w:r w:rsidRPr="000C05E4">
              <w:rPr>
                <w:b/>
              </w:rPr>
              <w:t>Наименование населённого пункта</w:t>
            </w:r>
          </w:p>
        </w:tc>
        <w:tc>
          <w:tcPr>
            <w:tcW w:w="738"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Кол-во пожаров</w:t>
            </w:r>
          </w:p>
        </w:tc>
        <w:tc>
          <w:tcPr>
            <w:tcW w:w="563" w:type="pct"/>
            <w:vMerge w:val="restart"/>
            <w:tcBorders>
              <w:top w:val="double" w:sz="4" w:space="0" w:color="auto"/>
              <w:left w:val="double" w:sz="4" w:space="0" w:color="auto"/>
              <w:bottom w:val="double" w:sz="4" w:space="0" w:color="auto"/>
              <w:right w:val="double" w:sz="4" w:space="0" w:color="auto"/>
            </w:tcBorders>
          </w:tcPr>
          <w:p w:rsidR="00B405B3" w:rsidRDefault="00B405B3" w:rsidP="00B405B3">
            <w:pPr>
              <w:jc w:val="center"/>
              <w:rPr>
                <w:b/>
              </w:rPr>
            </w:pPr>
          </w:p>
          <w:p w:rsidR="00B405B3" w:rsidRDefault="00B405B3" w:rsidP="00B405B3">
            <w:pPr>
              <w:jc w:val="center"/>
              <w:rPr>
                <w:b/>
              </w:rPr>
            </w:pPr>
          </w:p>
          <w:p w:rsidR="00B405B3" w:rsidRDefault="00B405B3" w:rsidP="00B405B3">
            <w:pPr>
              <w:jc w:val="center"/>
              <w:rPr>
                <w:b/>
              </w:rPr>
            </w:pPr>
          </w:p>
          <w:p w:rsidR="00B405B3" w:rsidRDefault="00B405B3" w:rsidP="00B405B3">
            <w:pPr>
              <w:jc w:val="center"/>
              <w:rPr>
                <w:b/>
              </w:rPr>
            </w:pPr>
          </w:p>
          <w:p w:rsidR="00B405B3" w:rsidRPr="000C05E4" w:rsidRDefault="00B405B3" w:rsidP="00B405B3">
            <w:pPr>
              <w:jc w:val="center"/>
              <w:rPr>
                <w:b/>
              </w:rPr>
            </w:pPr>
            <w:r>
              <w:rPr>
                <w:b/>
              </w:rPr>
              <w:t>%</w:t>
            </w:r>
          </w:p>
        </w:tc>
        <w:tc>
          <w:tcPr>
            <w:tcW w:w="783"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Зарегистрировано погибших людей</w:t>
            </w:r>
          </w:p>
        </w:tc>
        <w:tc>
          <w:tcPr>
            <w:tcW w:w="781"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Кол-во травмированных людей</w:t>
            </w:r>
          </w:p>
        </w:tc>
        <w:tc>
          <w:tcPr>
            <w:tcW w:w="1096" w:type="pct"/>
            <w:gridSpan w:val="2"/>
            <w:tcBorders>
              <w:top w:val="double" w:sz="4" w:space="0" w:color="auto"/>
              <w:left w:val="double" w:sz="4" w:space="0" w:color="auto"/>
              <w:bottom w:val="double" w:sz="4" w:space="0" w:color="auto"/>
              <w:right w:val="double" w:sz="4" w:space="0" w:color="auto"/>
            </w:tcBorders>
            <w:shd w:val="clear" w:color="auto" w:fill="auto"/>
            <w:vAlign w:val="center"/>
          </w:tcPr>
          <w:p w:rsidR="00B405B3" w:rsidRPr="000C05E4" w:rsidRDefault="00B405B3" w:rsidP="00B405B3">
            <w:pPr>
              <w:jc w:val="center"/>
              <w:rPr>
                <w:b/>
              </w:rPr>
            </w:pPr>
            <w:r w:rsidRPr="000C05E4">
              <w:rPr>
                <w:b/>
              </w:rPr>
              <w:t>Прямой ущерб, руб.</w:t>
            </w:r>
          </w:p>
        </w:tc>
      </w:tr>
      <w:tr w:rsidR="00813B6B" w:rsidRPr="000C05E4" w:rsidTr="00810C59">
        <w:trPr>
          <w:trHeight w:val="255"/>
        </w:trPr>
        <w:tc>
          <w:tcPr>
            <w:tcW w:w="1039" w:type="pct"/>
            <w:vMerge/>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B405B3">
            <w:pPr>
              <w:ind w:right="-108"/>
            </w:pPr>
          </w:p>
        </w:tc>
        <w:tc>
          <w:tcPr>
            <w:tcW w:w="349"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83B4B">
            <w:pPr>
              <w:jc w:val="center"/>
              <w:rPr>
                <w:b/>
              </w:rPr>
            </w:pPr>
            <w:r>
              <w:rPr>
                <w:b/>
              </w:rPr>
              <w:t>2022</w:t>
            </w:r>
          </w:p>
        </w:tc>
        <w:tc>
          <w:tcPr>
            <w:tcW w:w="389"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83B4B">
            <w:pPr>
              <w:jc w:val="center"/>
              <w:rPr>
                <w:b/>
              </w:rPr>
            </w:pPr>
            <w:r>
              <w:rPr>
                <w:b/>
              </w:rPr>
              <w:t>2023</w:t>
            </w:r>
          </w:p>
        </w:tc>
        <w:tc>
          <w:tcPr>
            <w:tcW w:w="563" w:type="pct"/>
            <w:vMerge/>
            <w:tcBorders>
              <w:top w:val="double" w:sz="4" w:space="0" w:color="auto"/>
              <w:left w:val="double" w:sz="4" w:space="0" w:color="auto"/>
              <w:bottom w:val="double" w:sz="4" w:space="0" w:color="auto"/>
              <w:right w:val="double" w:sz="4" w:space="0" w:color="auto"/>
            </w:tcBorders>
          </w:tcPr>
          <w:p w:rsidR="00813B6B" w:rsidRDefault="00813B6B" w:rsidP="00B405B3">
            <w:pPr>
              <w:jc w:val="center"/>
              <w:rPr>
                <w:b/>
              </w:rPr>
            </w:pPr>
          </w:p>
        </w:tc>
        <w:tc>
          <w:tcPr>
            <w:tcW w:w="396"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53162">
            <w:pPr>
              <w:jc w:val="center"/>
              <w:rPr>
                <w:b/>
              </w:rPr>
            </w:pPr>
            <w:r>
              <w:rPr>
                <w:b/>
              </w:rPr>
              <w:t>2022</w:t>
            </w:r>
          </w:p>
        </w:tc>
        <w:tc>
          <w:tcPr>
            <w:tcW w:w="387"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53162">
            <w:pPr>
              <w:jc w:val="center"/>
              <w:rPr>
                <w:b/>
              </w:rPr>
            </w:pPr>
            <w:r>
              <w:rPr>
                <w:b/>
              </w:rPr>
              <w:t>2023</w:t>
            </w:r>
          </w:p>
        </w:tc>
        <w:tc>
          <w:tcPr>
            <w:tcW w:w="387"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53162">
            <w:pPr>
              <w:jc w:val="center"/>
              <w:rPr>
                <w:b/>
              </w:rPr>
            </w:pPr>
            <w:r>
              <w:rPr>
                <w:b/>
              </w:rPr>
              <w:t>2022</w:t>
            </w:r>
          </w:p>
        </w:tc>
        <w:tc>
          <w:tcPr>
            <w:tcW w:w="394"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53162">
            <w:pPr>
              <w:jc w:val="center"/>
              <w:rPr>
                <w:b/>
              </w:rPr>
            </w:pPr>
            <w:r>
              <w:rPr>
                <w:b/>
              </w:rPr>
              <w:t>2023</w:t>
            </w:r>
          </w:p>
        </w:tc>
        <w:tc>
          <w:tcPr>
            <w:tcW w:w="545"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53162">
            <w:pPr>
              <w:jc w:val="center"/>
              <w:rPr>
                <w:b/>
              </w:rPr>
            </w:pPr>
            <w:r>
              <w:rPr>
                <w:b/>
              </w:rPr>
              <w:t>2022</w:t>
            </w:r>
          </w:p>
        </w:tc>
        <w:tc>
          <w:tcPr>
            <w:tcW w:w="551" w:type="pct"/>
            <w:tcBorders>
              <w:top w:val="double" w:sz="4" w:space="0" w:color="auto"/>
              <w:left w:val="double" w:sz="4" w:space="0" w:color="auto"/>
              <w:bottom w:val="double" w:sz="4" w:space="0" w:color="auto"/>
              <w:right w:val="double" w:sz="4" w:space="0" w:color="auto"/>
            </w:tcBorders>
            <w:shd w:val="clear" w:color="auto" w:fill="auto"/>
            <w:vAlign w:val="center"/>
          </w:tcPr>
          <w:p w:rsidR="00813B6B" w:rsidRPr="000C05E4" w:rsidRDefault="00813B6B" w:rsidP="00553162">
            <w:pPr>
              <w:jc w:val="center"/>
              <w:rPr>
                <w:b/>
              </w:rPr>
            </w:pPr>
            <w:r>
              <w:rPr>
                <w:b/>
              </w:rPr>
              <w:t>2023</w:t>
            </w:r>
          </w:p>
        </w:tc>
      </w:tr>
      <w:tr w:rsidR="00813B6B"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813B6B" w:rsidRPr="00EF6373" w:rsidRDefault="001D31A1" w:rsidP="00BF654A">
            <w:pPr>
              <w:ind w:right="-108"/>
              <w:rPr>
                <w:sz w:val="22"/>
                <w:szCs w:val="22"/>
              </w:rPr>
            </w:pPr>
            <w:r>
              <w:rPr>
                <w:sz w:val="22"/>
                <w:szCs w:val="22"/>
              </w:rPr>
              <w:t>п. Горноправдинск</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813B6B" w:rsidRDefault="001D31A1" w:rsidP="00BF654A">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Default="001D31A1" w:rsidP="00BF654A">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813B6B" w:rsidRPr="001D31A1" w:rsidRDefault="001D31A1" w:rsidP="00810C59">
            <w:pPr>
              <w:jc w:val="center"/>
              <w:rPr>
                <w:sz w:val="22"/>
                <w:szCs w:val="22"/>
              </w:rPr>
            </w:pPr>
            <w:r w:rsidRPr="001D31A1">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813B6B"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813B6B" w:rsidRDefault="001D31A1"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Default="001D31A1"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813B6B" w:rsidRPr="00813B6B" w:rsidRDefault="001D31A1" w:rsidP="00BF654A">
            <w:pPr>
              <w:jc w:val="center"/>
              <w:rPr>
                <w:sz w:val="22"/>
                <w:szCs w:val="22"/>
              </w:rPr>
            </w:pPr>
            <w:r>
              <w:rPr>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813B6B" w:rsidRPr="00813B6B" w:rsidRDefault="001D31A1" w:rsidP="00BF654A">
            <w:pPr>
              <w:jc w:val="center"/>
              <w:rPr>
                <w:sz w:val="22"/>
                <w:szCs w:val="22"/>
              </w:rPr>
            </w:pPr>
            <w:r>
              <w:rPr>
                <w:sz w:val="22"/>
                <w:szCs w:val="22"/>
              </w:rPr>
              <w:t>-</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ind w:right="-108"/>
              <w:rPr>
                <w:sz w:val="22"/>
                <w:szCs w:val="22"/>
              </w:rPr>
            </w:pPr>
            <w:r>
              <w:rPr>
                <w:sz w:val="22"/>
                <w:szCs w:val="22"/>
              </w:rPr>
              <w:t>п. Кедровый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BF654A">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1D31A1" w:rsidRPr="001D31A1" w:rsidRDefault="001D31A1" w:rsidP="00810C59">
            <w:pPr>
              <w:jc w:val="center"/>
              <w:rPr>
                <w:sz w:val="22"/>
                <w:szCs w:val="22"/>
              </w:rPr>
            </w:pPr>
            <w:r>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jc w:val="center"/>
              <w:rPr>
                <w:sz w:val="22"/>
                <w:szCs w:val="22"/>
              </w:rPr>
            </w:pPr>
            <w:r>
              <w:rPr>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BF654A">
            <w:pPr>
              <w:jc w:val="center"/>
              <w:rPr>
                <w:sz w:val="22"/>
                <w:szCs w:val="22"/>
              </w:rPr>
            </w:pPr>
            <w:r>
              <w:rPr>
                <w:sz w:val="22"/>
                <w:szCs w:val="22"/>
              </w:rPr>
              <w:t>-</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Pr="00EF6373" w:rsidRDefault="001D31A1" w:rsidP="00C769A4">
            <w:pPr>
              <w:ind w:right="-108"/>
              <w:rPr>
                <w:sz w:val="22"/>
                <w:szCs w:val="22"/>
              </w:rPr>
            </w:pPr>
            <w:r>
              <w:rPr>
                <w:sz w:val="22"/>
                <w:szCs w:val="22"/>
              </w:rPr>
              <w:t>п. Кирпичный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C769A4">
            <w:pPr>
              <w:jc w:val="center"/>
              <w:rPr>
                <w:sz w:val="22"/>
                <w:szCs w:val="22"/>
              </w:rPr>
            </w:pPr>
            <w:r>
              <w:rPr>
                <w:sz w:val="22"/>
                <w:szCs w:val="22"/>
              </w:rPr>
              <w:t>0</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C769A4">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1D31A1" w:rsidRPr="00813B6B" w:rsidRDefault="001D31A1" w:rsidP="00C769A4">
            <w:pPr>
              <w:jc w:val="center"/>
              <w:rPr>
                <w:b/>
                <w:sz w:val="22"/>
                <w:szCs w:val="22"/>
              </w:rPr>
            </w:pPr>
            <w:r w:rsidRPr="00813B6B">
              <w:rPr>
                <w:b/>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C769A4">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C769A4">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C769A4">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C769A4">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1D31A1" w:rsidRPr="00813B6B" w:rsidRDefault="00890136" w:rsidP="00C769A4">
            <w:pPr>
              <w:jc w:val="center"/>
              <w:rPr>
                <w:sz w:val="22"/>
                <w:szCs w:val="22"/>
              </w:rPr>
            </w:pPr>
            <w:r>
              <w:rPr>
                <w:sz w:val="22"/>
                <w:szCs w:val="22"/>
              </w:rPr>
              <w:t>0</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813B6B" w:rsidRDefault="001D31A1" w:rsidP="00C769A4">
            <w:pPr>
              <w:jc w:val="center"/>
              <w:rPr>
                <w:sz w:val="22"/>
                <w:szCs w:val="22"/>
              </w:rPr>
            </w:pPr>
            <w:r w:rsidRPr="00813B6B">
              <w:rPr>
                <w:sz w:val="22"/>
                <w:szCs w:val="22"/>
              </w:rPr>
              <w:t>50 000</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Pr="00EF6373" w:rsidRDefault="001D31A1" w:rsidP="00BF654A">
            <w:pPr>
              <w:ind w:right="-108"/>
              <w:rPr>
                <w:sz w:val="22"/>
                <w:szCs w:val="22"/>
              </w:rPr>
            </w:pPr>
            <w:r w:rsidRPr="00EF6373">
              <w:rPr>
                <w:sz w:val="22"/>
                <w:szCs w:val="22"/>
              </w:rPr>
              <w:t>с. Кышик</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1D31A1" w:rsidRPr="00EF6373" w:rsidRDefault="001D31A1" w:rsidP="00BF654A">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EF6373" w:rsidRDefault="001D31A1" w:rsidP="00BF654A">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1D31A1" w:rsidRPr="00331A59" w:rsidRDefault="001D31A1" w:rsidP="00BF654A">
            <w:pPr>
              <w:jc w:val="center"/>
              <w:rPr>
                <w:sz w:val="22"/>
                <w:szCs w:val="22"/>
              </w:rPr>
            </w:pPr>
            <w:r>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F654A">
            <w:pPr>
              <w:jc w:val="center"/>
              <w:rPr>
                <w:b/>
                <w:sz w:val="22"/>
                <w:szCs w:val="22"/>
              </w:rPr>
            </w:pPr>
            <w:r>
              <w:rPr>
                <w:b/>
                <w:sz w:val="22"/>
                <w:szCs w:val="22"/>
              </w:rPr>
              <w:t>-</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Pr="00EF6373" w:rsidRDefault="001D31A1" w:rsidP="00BF654A">
            <w:pPr>
              <w:ind w:right="-108"/>
              <w:rPr>
                <w:sz w:val="22"/>
                <w:szCs w:val="22"/>
              </w:rPr>
            </w:pPr>
            <w:r>
              <w:rPr>
                <w:sz w:val="22"/>
                <w:szCs w:val="22"/>
              </w:rPr>
              <w:t>п. Луговской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BF654A">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1D31A1" w:rsidRPr="00DB45D3" w:rsidRDefault="001D31A1" w:rsidP="00810C59">
            <w:pPr>
              <w:jc w:val="center"/>
              <w:rPr>
                <w:sz w:val="22"/>
                <w:szCs w:val="22"/>
              </w:rPr>
            </w:pPr>
            <w:r>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F654A">
            <w:pPr>
              <w:jc w:val="center"/>
              <w:rPr>
                <w:b/>
                <w:sz w:val="22"/>
                <w:szCs w:val="22"/>
              </w:rPr>
            </w:pPr>
            <w:r>
              <w:rPr>
                <w:b/>
                <w:sz w:val="22"/>
                <w:szCs w:val="22"/>
              </w:rPr>
              <w:t>-</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ind w:right="-108"/>
              <w:rPr>
                <w:sz w:val="22"/>
                <w:szCs w:val="22"/>
              </w:rPr>
            </w:pPr>
            <w:r>
              <w:rPr>
                <w:sz w:val="22"/>
                <w:szCs w:val="22"/>
              </w:rPr>
              <w:t xml:space="preserve">д. </w:t>
            </w:r>
            <w:proofErr w:type="spellStart"/>
            <w:r>
              <w:rPr>
                <w:sz w:val="22"/>
                <w:szCs w:val="22"/>
              </w:rPr>
              <w:t>Лугофилинская</w:t>
            </w:r>
            <w:proofErr w:type="spellEnd"/>
          </w:p>
        </w:tc>
        <w:tc>
          <w:tcPr>
            <w:tcW w:w="349"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jc w:val="center"/>
              <w:rPr>
                <w:sz w:val="22"/>
                <w:szCs w:val="22"/>
              </w:rPr>
            </w:pPr>
            <w:r>
              <w:rPr>
                <w:sz w:val="22"/>
                <w:szCs w:val="22"/>
              </w:rPr>
              <w:t>0</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BF654A">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1D31A1" w:rsidRPr="001D31A1" w:rsidRDefault="001D31A1" w:rsidP="00810C59">
            <w:pPr>
              <w:jc w:val="center"/>
              <w:rPr>
                <w:b/>
                <w:sz w:val="22"/>
                <w:szCs w:val="22"/>
              </w:rPr>
            </w:pPr>
            <w:r w:rsidRPr="001D31A1">
              <w:rPr>
                <w:b/>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1D31A1" w:rsidRPr="001D31A1" w:rsidRDefault="001D31A1" w:rsidP="00BF654A">
            <w:pPr>
              <w:jc w:val="center"/>
              <w:rPr>
                <w:sz w:val="22"/>
                <w:szCs w:val="22"/>
              </w:rPr>
            </w:pPr>
            <w:r w:rsidRPr="001D31A1">
              <w:rPr>
                <w:sz w:val="22"/>
                <w:szCs w:val="22"/>
              </w:rPr>
              <w:t>0</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1D31A1" w:rsidRDefault="001D31A1" w:rsidP="00BF654A">
            <w:pPr>
              <w:jc w:val="center"/>
              <w:rPr>
                <w:sz w:val="22"/>
                <w:szCs w:val="22"/>
              </w:rPr>
            </w:pPr>
            <w:r w:rsidRPr="001D31A1">
              <w:rPr>
                <w:sz w:val="22"/>
                <w:szCs w:val="22"/>
              </w:rPr>
              <w:t>99 297</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Pr="00EF6373" w:rsidRDefault="001D31A1" w:rsidP="00BF654A">
            <w:pPr>
              <w:ind w:right="-108"/>
              <w:rPr>
                <w:sz w:val="22"/>
                <w:szCs w:val="22"/>
              </w:rPr>
            </w:pPr>
            <w:r>
              <w:rPr>
                <w:sz w:val="22"/>
                <w:szCs w:val="22"/>
              </w:rPr>
              <w:t>с. Реполово</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1D31A1" w:rsidRPr="00EF6373" w:rsidRDefault="001D31A1" w:rsidP="00BF654A">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EF6373" w:rsidRDefault="001D31A1" w:rsidP="00BF654A">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1D31A1" w:rsidRPr="00331A59" w:rsidRDefault="001D31A1" w:rsidP="00BF654A">
            <w:pPr>
              <w:jc w:val="center"/>
              <w:rPr>
                <w:sz w:val="22"/>
                <w:szCs w:val="22"/>
              </w:rPr>
            </w:pPr>
            <w:r>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F654A">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F654A">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F654A">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F654A">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F654A">
            <w:pPr>
              <w:jc w:val="center"/>
              <w:rPr>
                <w:b/>
                <w:sz w:val="22"/>
                <w:szCs w:val="22"/>
              </w:rPr>
            </w:pPr>
            <w:r>
              <w:rPr>
                <w:b/>
                <w:sz w:val="22"/>
                <w:szCs w:val="22"/>
              </w:rPr>
              <w:t>-</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Pr="00EF6373" w:rsidRDefault="001D31A1" w:rsidP="00B405B3">
            <w:pPr>
              <w:ind w:right="-108"/>
              <w:rPr>
                <w:sz w:val="22"/>
                <w:szCs w:val="22"/>
              </w:rPr>
            </w:pPr>
            <w:r>
              <w:rPr>
                <w:sz w:val="22"/>
                <w:szCs w:val="22"/>
              </w:rPr>
              <w:t>п. Сибирский</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1D31A1" w:rsidRPr="00EF6373" w:rsidRDefault="001D31A1" w:rsidP="00B405B3">
            <w:pPr>
              <w:jc w:val="center"/>
              <w:rPr>
                <w:sz w:val="22"/>
                <w:szCs w:val="22"/>
              </w:rPr>
            </w:pPr>
            <w:r>
              <w:rPr>
                <w:sz w:val="22"/>
                <w:szCs w:val="22"/>
              </w:rPr>
              <w:t>0</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EF6373" w:rsidRDefault="001D31A1" w:rsidP="00B405B3">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1D31A1" w:rsidRPr="00DB45D3" w:rsidRDefault="001D31A1" w:rsidP="00B405B3">
            <w:pPr>
              <w:jc w:val="center"/>
              <w:rPr>
                <w:b/>
                <w:sz w:val="22"/>
                <w:szCs w:val="22"/>
              </w:rPr>
            </w:pPr>
            <w:r>
              <w:rPr>
                <w:b/>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405B3">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405B3">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405B3">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405B3">
            <w:pPr>
              <w:jc w:val="center"/>
              <w:rPr>
                <w:b/>
                <w:sz w:val="22"/>
                <w:szCs w:val="22"/>
              </w:rPr>
            </w:pPr>
            <w:r>
              <w:rPr>
                <w:b/>
                <w:sz w:val="22"/>
                <w:szCs w:val="22"/>
              </w:rPr>
              <w:t>-</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ind w:right="-108"/>
              <w:rPr>
                <w:sz w:val="22"/>
                <w:szCs w:val="22"/>
              </w:rPr>
            </w:pPr>
            <w:r>
              <w:rPr>
                <w:sz w:val="22"/>
                <w:szCs w:val="22"/>
              </w:rPr>
              <w:t>с. Цингалы</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BF654A">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BF654A">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1D31A1" w:rsidRPr="00813B6B" w:rsidRDefault="001D31A1" w:rsidP="00BF654A">
            <w:pPr>
              <w:jc w:val="center"/>
              <w:rPr>
                <w:sz w:val="22"/>
                <w:szCs w:val="22"/>
              </w:rPr>
            </w:pPr>
            <w:r w:rsidRPr="00813B6B">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1D31A1" w:rsidRPr="00813B6B" w:rsidRDefault="001D31A1" w:rsidP="00BF654A">
            <w:pPr>
              <w:jc w:val="center"/>
              <w:rPr>
                <w:sz w:val="22"/>
                <w:szCs w:val="22"/>
              </w:rPr>
            </w:pPr>
            <w:r w:rsidRPr="00813B6B">
              <w:rPr>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813B6B" w:rsidRDefault="001D31A1" w:rsidP="00BF654A">
            <w:pPr>
              <w:jc w:val="center"/>
              <w:rPr>
                <w:sz w:val="22"/>
                <w:szCs w:val="22"/>
              </w:rPr>
            </w:pPr>
            <w:r w:rsidRPr="00813B6B">
              <w:rPr>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1D31A1" w:rsidRPr="00813B6B" w:rsidRDefault="001D31A1" w:rsidP="00BF654A">
            <w:pPr>
              <w:jc w:val="center"/>
              <w:rPr>
                <w:sz w:val="22"/>
                <w:szCs w:val="22"/>
              </w:rPr>
            </w:pPr>
            <w:r w:rsidRPr="00813B6B">
              <w:rPr>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813B6B" w:rsidRDefault="001D31A1" w:rsidP="00BF654A">
            <w:pPr>
              <w:jc w:val="center"/>
              <w:rPr>
                <w:sz w:val="22"/>
                <w:szCs w:val="22"/>
              </w:rPr>
            </w:pPr>
            <w:r w:rsidRPr="00813B6B">
              <w:rPr>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1D31A1" w:rsidRPr="00813B6B" w:rsidRDefault="001D31A1" w:rsidP="00BF654A">
            <w:pPr>
              <w:jc w:val="center"/>
              <w:rPr>
                <w:sz w:val="22"/>
                <w:szCs w:val="22"/>
              </w:rPr>
            </w:pPr>
            <w:r w:rsidRPr="00813B6B">
              <w:rPr>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813B6B" w:rsidRDefault="001D31A1" w:rsidP="00BF654A">
            <w:pPr>
              <w:jc w:val="center"/>
              <w:rPr>
                <w:sz w:val="22"/>
                <w:szCs w:val="22"/>
              </w:rPr>
            </w:pPr>
            <w:r w:rsidRPr="00813B6B">
              <w:rPr>
                <w:sz w:val="22"/>
                <w:szCs w:val="22"/>
              </w:rPr>
              <w:t>-</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DC6B52">
            <w:pPr>
              <w:ind w:right="-108"/>
              <w:rPr>
                <w:sz w:val="22"/>
                <w:szCs w:val="22"/>
              </w:rPr>
            </w:pPr>
            <w:r>
              <w:rPr>
                <w:sz w:val="22"/>
                <w:szCs w:val="22"/>
              </w:rPr>
              <w:t>д. Ярки</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DC6B52">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DC6B52">
            <w:pPr>
              <w:jc w:val="center"/>
              <w:rPr>
                <w:sz w:val="22"/>
                <w:szCs w:val="22"/>
              </w:rPr>
            </w:pPr>
            <w:r>
              <w:rPr>
                <w:sz w:val="22"/>
                <w:szCs w:val="22"/>
              </w:rPr>
              <w:t>0</w:t>
            </w:r>
          </w:p>
        </w:tc>
        <w:tc>
          <w:tcPr>
            <w:tcW w:w="563" w:type="pct"/>
            <w:tcBorders>
              <w:top w:val="double" w:sz="4" w:space="0" w:color="auto"/>
              <w:left w:val="double" w:sz="4" w:space="0" w:color="auto"/>
              <w:bottom w:val="double" w:sz="4" w:space="0" w:color="auto"/>
              <w:right w:val="double" w:sz="4" w:space="0" w:color="auto"/>
            </w:tcBorders>
          </w:tcPr>
          <w:p w:rsidR="001D31A1" w:rsidRPr="00813B6B" w:rsidRDefault="001D31A1" w:rsidP="00810C59">
            <w:pPr>
              <w:jc w:val="center"/>
              <w:rPr>
                <w:sz w:val="22"/>
                <w:szCs w:val="22"/>
              </w:rPr>
            </w:pPr>
            <w:r w:rsidRPr="00813B6B">
              <w:rPr>
                <w:sz w:val="22"/>
                <w:szCs w:val="22"/>
              </w:rPr>
              <w:t>-100%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DC6B52">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DC6B52">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DC6B52">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1D31A1" w:rsidRDefault="001D31A1" w:rsidP="00DC6B52">
            <w:pPr>
              <w:jc w:val="center"/>
              <w:rPr>
                <w:b/>
                <w:sz w:val="22"/>
                <w:szCs w:val="22"/>
              </w:rPr>
            </w:pPr>
            <w:r>
              <w:rPr>
                <w:b/>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Default="001D31A1" w:rsidP="00DC6B52">
            <w:pPr>
              <w:jc w:val="center"/>
              <w:rPr>
                <w:b/>
                <w:sz w:val="22"/>
                <w:szCs w:val="22"/>
              </w:rPr>
            </w:pPr>
            <w:r>
              <w:rPr>
                <w:b/>
                <w:sz w:val="22"/>
                <w:szCs w:val="22"/>
              </w:rPr>
              <w:t>-</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Pr="00EF6373" w:rsidRDefault="001D31A1" w:rsidP="00B405B3">
            <w:pPr>
              <w:ind w:right="-108"/>
              <w:rPr>
                <w:sz w:val="22"/>
                <w:szCs w:val="22"/>
              </w:rPr>
            </w:pPr>
            <w:r w:rsidRPr="00EF6373">
              <w:rPr>
                <w:sz w:val="22"/>
                <w:szCs w:val="22"/>
              </w:rPr>
              <w:t xml:space="preserve">Вне </w:t>
            </w:r>
            <w:r>
              <w:rPr>
                <w:sz w:val="22"/>
                <w:szCs w:val="22"/>
              </w:rPr>
              <w:t xml:space="preserve">территории </w:t>
            </w:r>
            <w:r w:rsidRPr="00EF6373">
              <w:rPr>
                <w:sz w:val="22"/>
                <w:szCs w:val="22"/>
              </w:rPr>
              <w:t>населённых пунктов</w:t>
            </w:r>
            <w:r>
              <w:rPr>
                <w:sz w:val="22"/>
                <w:szCs w:val="22"/>
              </w:rPr>
              <w:t>, из них:</w:t>
            </w:r>
          </w:p>
        </w:tc>
        <w:tc>
          <w:tcPr>
            <w:tcW w:w="349" w:type="pct"/>
            <w:tcBorders>
              <w:top w:val="double" w:sz="4" w:space="0" w:color="auto"/>
              <w:left w:val="double" w:sz="4" w:space="0" w:color="auto"/>
              <w:bottom w:val="double" w:sz="4" w:space="0" w:color="auto"/>
              <w:right w:val="double" w:sz="4" w:space="0" w:color="auto"/>
            </w:tcBorders>
            <w:shd w:val="clear" w:color="auto" w:fill="auto"/>
            <w:vAlign w:val="center"/>
          </w:tcPr>
          <w:p w:rsidR="001D31A1" w:rsidRPr="00EF6373" w:rsidRDefault="001D31A1" w:rsidP="00331A59">
            <w:pPr>
              <w:jc w:val="center"/>
              <w:rPr>
                <w:sz w:val="22"/>
                <w:szCs w:val="22"/>
              </w:rPr>
            </w:pPr>
            <w:r>
              <w:rPr>
                <w:sz w:val="22"/>
                <w:szCs w:val="22"/>
              </w:rPr>
              <w:t>5</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1D31A1" w:rsidRPr="00EF6373" w:rsidRDefault="00965B83" w:rsidP="001D31A1">
            <w:pPr>
              <w:jc w:val="center"/>
              <w:rPr>
                <w:sz w:val="22"/>
                <w:szCs w:val="22"/>
              </w:rPr>
            </w:pPr>
            <w:r>
              <w:rPr>
                <w:sz w:val="22"/>
                <w:szCs w:val="22"/>
              </w:rPr>
              <w:t>3</w:t>
            </w:r>
          </w:p>
        </w:tc>
        <w:tc>
          <w:tcPr>
            <w:tcW w:w="563" w:type="pct"/>
            <w:tcBorders>
              <w:top w:val="double" w:sz="4" w:space="0" w:color="auto"/>
              <w:left w:val="double" w:sz="4" w:space="0" w:color="auto"/>
              <w:bottom w:val="double" w:sz="4" w:space="0" w:color="auto"/>
              <w:right w:val="double" w:sz="4" w:space="0" w:color="auto"/>
            </w:tcBorders>
            <w:vAlign w:val="center"/>
          </w:tcPr>
          <w:p w:rsidR="001D31A1" w:rsidRPr="00813B6B" w:rsidRDefault="001D31A1" w:rsidP="00965B83">
            <w:pPr>
              <w:jc w:val="center"/>
              <w:rPr>
                <w:sz w:val="22"/>
                <w:szCs w:val="22"/>
              </w:rPr>
            </w:pPr>
            <w:r w:rsidRPr="00813B6B">
              <w:rPr>
                <w:sz w:val="22"/>
                <w:szCs w:val="22"/>
              </w:rPr>
              <w:t>-</w:t>
            </w:r>
            <w:r w:rsidR="00965B83">
              <w:rPr>
                <w:sz w:val="22"/>
                <w:szCs w:val="22"/>
              </w:rPr>
              <w:t>4</w:t>
            </w:r>
            <w:r>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vAlign w:val="center"/>
          </w:tcPr>
          <w:p w:rsidR="001D31A1" w:rsidRPr="0045451B" w:rsidRDefault="001D31A1" w:rsidP="00331A59">
            <w:pPr>
              <w:jc w:val="center"/>
              <w:rPr>
                <w:sz w:val="22"/>
                <w:szCs w:val="22"/>
              </w:rPr>
            </w:pPr>
            <w:r>
              <w:rPr>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1D31A1" w:rsidRPr="0045451B" w:rsidRDefault="001D31A1" w:rsidP="00331A59">
            <w:pPr>
              <w:jc w:val="center"/>
              <w:rPr>
                <w:sz w:val="22"/>
                <w:szCs w:val="22"/>
              </w:rPr>
            </w:pPr>
            <w:r>
              <w:rPr>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vAlign w:val="center"/>
          </w:tcPr>
          <w:p w:rsidR="001D31A1" w:rsidRPr="00061C01" w:rsidRDefault="001D31A1" w:rsidP="00331A59">
            <w:pPr>
              <w:jc w:val="center"/>
              <w:rPr>
                <w:sz w:val="22"/>
                <w:szCs w:val="22"/>
              </w:rPr>
            </w:pPr>
            <w:r>
              <w:rPr>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1D31A1" w:rsidRPr="00061C01" w:rsidRDefault="001D31A1" w:rsidP="00331A59">
            <w:pPr>
              <w:jc w:val="center"/>
              <w:rPr>
                <w:sz w:val="22"/>
                <w:szCs w:val="22"/>
              </w:rPr>
            </w:pPr>
            <w:r>
              <w:rPr>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vAlign w:val="center"/>
          </w:tcPr>
          <w:p w:rsidR="001D31A1" w:rsidRPr="0045451B" w:rsidRDefault="001D31A1" w:rsidP="00B531AE">
            <w:pPr>
              <w:jc w:val="center"/>
              <w:rPr>
                <w:sz w:val="22"/>
                <w:szCs w:val="22"/>
              </w:rPr>
            </w:pPr>
            <w:r>
              <w:rPr>
                <w:sz w:val="22"/>
                <w:szCs w:val="22"/>
              </w:rPr>
              <w:t>4 142 243</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vAlign w:val="center"/>
          </w:tcPr>
          <w:p w:rsidR="001D31A1" w:rsidRPr="0045451B" w:rsidRDefault="001D31A1" w:rsidP="00331A59">
            <w:pPr>
              <w:jc w:val="center"/>
              <w:rPr>
                <w:sz w:val="22"/>
                <w:szCs w:val="22"/>
              </w:rPr>
            </w:pPr>
            <w:r>
              <w:rPr>
                <w:sz w:val="22"/>
                <w:szCs w:val="22"/>
              </w:rPr>
              <w:t>50 000</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Pr="00EA3F41" w:rsidRDefault="001D31A1" w:rsidP="00B405B3">
            <w:pPr>
              <w:ind w:right="-108"/>
              <w:rPr>
                <w:i/>
                <w:sz w:val="20"/>
                <w:szCs w:val="20"/>
              </w:rPr>
            </w:pPr>
            <w:r w:rsidRPr="00EA3F41">
              <w:rPr>
                <w:i/>
                <w:sz w:val="20"/>
                <w:szCs w:val="20"/>
              </w:rPr>
              <w:t>в СОНТ</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1D31A1" w:rsidRPr="00EA3F41" w:rsidRDefault="00313693" w:rsidP="00B405B3">
            <w:pPr>
              <w:jc w:val="center"/>
              <w:rPr>
                <w:sz w:val="22"/>
                <w:szCs w:val="22"/>
              </w:rPr>
            </w:pPr>
            <w:r>
              <w:rPr>
                <w:sz w:val="22"/>
                <w:szCs w:val="22"/>
              </w:rPr>
              <w:t>1</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EA3F41" w:rsidRDefault="00313693" w:rsidP="00B405B3">
            <w:pPr>
              <w:jc w:val="center"/>
              <w:rPr>
                <w:sz w:val="22"/>
                <w:szCs w:val="22"/>
              </w:rPr>
            </w:pPr>
            <w:r>
              <w:rPr>
                <w:sz w:val="22"/>
                <w:szCs w:val="22"/>
              </w:rPr>
              <w:t>1</w:t>
            </w:r>
          </w:p>
        </w:tc>
        <w:tc>
          <w:tcPr>
            <w:tcW w:w="563" w:type="pct"/>
            <w:tcBorders>
              <w:top w:val="double" w:sz="4" w:space="0" w:color="auto"/>
              <w:left w:val="double" w:sz="4" w:space="0" w:color="auto"/>
              <w:bottom w:val="double" w:sz="4" w:space="0" w:color="auto"/>
              <w:right w:val="double" w:sz="4" w:space="0" w:color="auto"/>
            </w:tcBorders>
          </w:tcPr>
          <w:p w:rsidR="001D31A1" w:rsidRPr="00F623BB" w:rsidRDefault="00313693" w:rsidP="0061417C">
            <w:pPr>
              <w:jc w:val="center"/>
              <w:rPr>
                <w:sz w:val="22"/>
                <w:szCs w:val="22"/>
              </w:rPr>
            </w:pPr>
            <w:r>
              <w:rPr>
                <w:sz w:val="22"/>
                <w:szCs w:val="22"/>
              </w:rPr>
              <w:t>0%</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1D31A1" w:rsidRPr="00EA3F41" w:rsidRDefault="001D31A1" w:rsidP="00B405B3">
            <w:pPr>
              <w:jc w:val="center"/>
              <w:rPr>
                <w:i/>
                <w:sz w:val="22"/>
                <w:szCs w:val="22"/>
              </w:rPr>
            </w:pPr>
            <w:r>
              <w:rPr>
                <w:i/>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EA3F41" w:rsidRDefault="001D31A1" w:rsidP="00B405B3">
            <w:pPr>
              <w:jc w:val="center"/>
              <w:rPr>
                <w:i/>
                <w:sz w:val="22"/>
                <w:szCs w:val="22"/>
              </w:rPr>
            </w:pPr>
            <w:r>
              <w:rPr>
                <w:i/>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1D31A1" w:rsidRPr="00EA3F41" w:rsidRDefault="001D31A1" w:rsidP="00B405B3">
            <w:pPr>
              <w:jc w:val="center"/>
              <w:rPr>
                <w:i/>
                <w:sz w:val="22"/>
                <w:szCs w:val="22"/>
              </w:rPr>
            </w:pPr>
            <w:r>
              <w:rPr>
                <w:i/>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EA3F41" w:rsidRDefault="001D31A1" w:rsidP="00B405B3">
            <w:pPr>
              <w:jc w:val="center"/>
              <w:rPr>
                <w:i/>
                <w:sz w:val="22"/>
                <w:szCs w:val="22"/>
              </w:rPr>
            </w:pPr>
            <w:r>
              <w:rPr>
                <w:i/>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1D31A1" w:rsidRPr="00EA3F41" w:rsidRDefault="001D31A1" w:rsidP="00B405B3">
            <w:pPr>
              <w:jc w:val="center"/>
              <w:rPr>
                <w:i/>
                <w:sz w:val="22"/>
                <w:szCs w:val="22"/>
              </w:rPr>
            </w:pPr>
            <w:r>
              <w:rPr>
                <w:i/>
                <w:sz w:val="22"/>
                <w:szCs w:val="22"/>
              </w:rPr>
              <w:t>-</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EA3F41" w:rsidRDefault="001D31A1" w:rsidP="00B405B3">
            <w:pPr>
              <w:jc w:val="center"/>
              <w:rPr>
                <w:i/>
                <w:sz w:val="22"/>
                <w:szCs w:val="22"/>
              </w:rPr>
            </w:pPr>
            <w:r>
              <w:rPr>
                <w:i/>
                <w:sz w:val="22"/>
                <w:szCs w:val="22"/>
              </w:rPr>
              <w:t>-</w:t>
            </w:r>
          </w:p>
        </w:tc>
      </w:tr>
      <w:tr w:rsidR="001D31A1" w:rsidRPr="000C05E4" w:rsidTr="00810C59">
        <w:trPr>
          <w:trHeight w:val="255"/>
        </w:trPr>
        <w:tc>
          <w:tcPr>
            <w:tcW w:w="1039" w:type="pct"/>
            <w:tcBorders>
              <w:top w:val="double" w:sz="4" w:space="0" w:color="auto"/>
              <w:left w:val="double" w:sz="4" w:space="0" w:color="auto"/>
              <w:bottom w:val="double" w:sz="4" w:space="0" w:color="auto"/>
              <w:right w:val="double" w:sz="4" w:space="0" w:color="auto"/>
            </w:tcBorders>
            <w:shd w:val="clear" w:color="auto" w:fill="auto"/>
          </w:tcPr>
          <w:p w:rsidR="001D31A1" w:rsidRPr="00EF6373" w:rsidRDefault="001D31A1" w:rsidP="00B405B3">
            <w:pPr>
              <w:ind w:right="-108"/>
              <w:rPr>
                <w:b/>
                <w:sz w:val="22"/>
                <w:szCs w:val="22"/>
              </w:rPr>
            </w:pPr>
            <w:r w:rsidRPr="00EF6373">
              <w:rPr>
                <w:b/>
                <w:sz w:val="22"/>
                <w:szCs w:val="22"/>
              </w:rPr>
              <w:t>ИТОГО</w:t>
            </w:r>
          </w:p>
        </w:tc>
        <w:tc>
          <w:tcPr>
            <w:tcW w:w="349"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405B3">
            <w:pPr>
              <w:jc w:val="center"/>
              <w:rPr>
                <w:b/>
                <w:sz w:val="22"/>
                <w:szCs w:val="22"/>
              </w:rPr>
            </w:pPr>
            <w:r>
              <w:rPr>
                <w:b/>
                <w:sz w:val="22"/>
                <w:szCs w:val="22"/>
              </w:rPr>
              <w:t>12</w:t>
            </w:r>
          </w:p>
        </w:tc>
        <w:tc>
          <w:tcPr>
            <w:tcW w:w="389"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A45487">
            <w:pPr>
              <w:jc w:val="center"/>
              <w:rPr>
                <w:b/>
                <w:sz w:val="22"/>
                <w:szCs w:val="22"/>
              </w:rPr>
            </w:pPr>
            <w:r>
              <w:rPr>
                <w:b/>
                <w:sz w:val="22"/>
                <w:szCs w:val="22"/>
              </w:rPr>
              <w:t>8</w:t>
            </w:r>
          </w:p>
        </w:tc>
        <w:tc>
          <w:tcPr>
            <w:tcW w:w="563" w:type="pct"/>
            <w:tcBorders>
              <w:top w:val="double" w:sz="4" w:space="0" w:color="auto"/>
              <w:left w:val="double" w:sz="4" w:space="0" w:color="auto"/>
              <w:bottom w:val="double" w:sz="4" w:space="0" w:color="auto"/>
              <w:right w:val="double" w:sz="4" w:space="0" w:color="auto"/>
            </w:tcBorders>
          </w:tcPr>
          <w:p w:rsidR="001D31A1" w:rsidRPr="0045451B" w:rsidRDefault="001D31A1" w:rsidP="001D31A1">
            <w:pPr>
              <w:jc w:val="center"/>
              <w:rPr>
                <w:b/>
                <w:sz w:val="22"/>
                <w:szCs w:val="22"/>
              </w:rPr>
            </w:pPr>
            <w:r>
              <w:rPr>
                <w:b/>
                <w:sz w:val="22"/>
                <w:szCs w:val="22"/>
              </w:rPr>
              <w:t>-33,3%</w:t>
            </w:r>
          </w:p>
        </w:tc>
        <w:tc>
          <w:tcPr>
            <w:tcW w:w="396"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405B3">
            <w:pPr>
              <w:jc w:val="center"/>
              <w:rPr>
                <w:b/>
                <w:sz w:val="22"/>
                <w:szCs w:val="22"/>
              </w:rPr>
            </w:pPr>
            <w:r>
              <w:rPr>
                <w:b/>
                <w:sz w:val="22"/>
                <w:szCs w:val="22"/>
              </w:rPr>
              <w:t>-</w:t>
            </w:r>
          </w:p>
        </w:tc>
        <w:tc>
          <w:tcPr>
            <w:tcW w:w="387"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1D31A1" w:rsidP="00B405B3">
            <w:pPr>
              <w:jc w:val="center"/>
              <w:rPr>
                <w:b/>
                <w:sz w:val="22"/>
                <w:szCs w:val="22"/>
              </w:rPr>
            </w:pPr>
            <w:r>
              <w:rPr>
                <w:b/>
                <w:sz w:val="22"/>
                <w:szCs w:val="22"/>
              </w:rPr>
              <w:t>-</w:t>
            </w:r>
          </w:p>
        </w:tc>
        <w:tc>
          <w:tcPr>
            <w:tcW w:w="394"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1D31A1" w:rsidP="00B405B3">
            <w:pPr>
              <w:jc w:val="center"/>
              <w:rPr>
                <w:b/>
                <w:sz w:val="22"/>
                <w:szCs w:val="22"/>
              </w:rPr>
            </w:pPr>
            <w:r>
              <w:rPr>
                <w:b/>
                <w:sz w:val="22"/>
                <w:szCs w:val="22"/>
              </w:rPr>
              <w:t>-</w:t>
            </w:r>
          </w:p>
        </w:tc>
        <w:tc>
          <w:tcPr>
            <w:tcW w:w="545" w:type="pct"/>
            <w:tcBorders>
              <w:top w:val="double" w:sz="4" w:space="0" w:color="auto"/>
              <w:left w:val="double" w:sz="4" w:space="0" w:color="auto"/>
              <w:bottom w:val="double" w:sz="4" w:space="0" w:color="auto"/>
              <w:right w:val="double" w:sz="4" w:space="0" w:color="auto"/>
            </w:tcBorders>
            <w:shd w:val="clear" w:color="auto" w:fill="auto"/>
          </w:tcPr>
          <w:p w:rsidR="001D31A1" w:rsidRPr="00674A36" w:rsidRDefault="00313693" w:rsidP="00B531AE">
            <w:pPr>
              <w:jc w:val="center"/>
              <w:rPr>
                <w:b/>
                <w:sz w:val="22"/>
                <w:szCs w:val="22"/>
              </w:rPr>
            </w:pPr>
            <w:r>
              <w:rPr>
                <w:b/>
                <w:sz w:val="22"/>
                <w:szCs w:val="22"/>
              </w:rPr>
              <w:t>4 142 243</w:t>
            </w:r>
          </w:p>
        </w:tc>
        <w:tc>
          <w:tcPr>
            <w:tcW w:w="551" w:type="pct"/>
            <w:tcBorders>
              <w:top w:val="double" w:sz="4" w:space="0" w:color="auto"/>
              <w:left w:val="double" w:sz="4" w:space="0" w:color="auto"/>
              <w:bottom w:val="double" w:sz="4" w:space="0" w:color="auto"/>
              <w:right w:val="double" w:sz="4" w:space="0" w:color="auto"/>
            </w:tcBorders>
            <w:shd w:val="clear" w:color="auto" w:fill="D9D9D9" w:themeFill="background1" w:themeFillShade="D9"/>
          </w:tcPr>
          <w:p w:rsidR="001D31A1" w:rsidRPr="00674A36" w:rsidRDefault="00313693" w:rsidP="00333C9E">
            <w:pPr>
              <w:jc w:val="center"/>
              <w:rPr>
                <w:b/>
                <w:sz w:val="22"/>
                <w:szCs w:val="22"/>
              </w:rPr>
            </w:pPr>
            <w:r>
              <w:rPr>
                <w:b/>
                <w:sz w:val="22"/>
                <w:szCs w:val="22"/>
              </w:rPr>
              <w:t>199 297</w:t>
            </w:r>
          </w:p>
        </w:tc>
      </w:tr>
    </w:tbl>
    <w:p w:rsidR="00B405B3" w:rsidRPr="000C05E4" w:rsidRDefault="00B405B3" w:rsidP="00B405B3">
      <w:pPr>
        <w:rPr>
          <w:sz w:val="12"/>
          <w:szCs w:val="12"/>
        </w:rPr>
      </w:pPr>
    </w:p>
    <w:p w:rsidR="00B405B3" w:rsidRDefault="00B405B3" w:rsidP="00B405B3">
      <w:pPr>
        <w:ind w:firstLine="708"/>
        <w:jc w:val="both"/>
        <w:rPr>
          <w:b/>
          <w:iCs/>
        </w:rPr>
      </w:pPr>
      <w:r w:rsidRPr="00263A15">
        <w:rPr>
          <w:b/>
          <w:bCs/>
          <w:iCs/>
        </w:rPr>
        <w:t>Диаграмма</w:t>
      </w:r>
      <w:r w:rsidR="00BC5E52">
        <w:rPr>
          <w:b/>
          <w:bCs/>
          <w:iCs/>
        </w:rPr>
        <w:t xml:space="preserve"> </w:t>
      </w:r>
      <w:r w:rsidR="00313693">
        <w:rPr>
          <w:b/>
          <w:bCs/>
          <w:iCs/>
        </w:rPr>
        <w:t>7</w:t>
      </w:r>
      <w:r>
        <w:rPr>
          <w:b/>
          <w:bCs/>
          <w:iCs/>
        </w:rPr>
        <w:t>:</w:t>
      </w:r>
      <w:r w:rsidRPr="00263A15">
        <w:rPr>
          <w:b/>
          <w:bCs/>
          <w:iCs/>
        </w:rPr>
        <w:t xml:space="preserve"> </w:t>
      </w:r>
      <w:r>
        <w:rPr>
          <w:b/>
          <w:bCs/>
          <w:iCs/>
        </w:rPr>
        <w:t>Доля п</w:t>
      </w:r>
      <w:r>
        <w:rPr>
          <w:b/>
          <w:iCs/>
        </w:rPr>
        <w:t>ожаров</w:t>
      </w:r>
      <w:r w:rsidRPr="00263A15">
        <w:rPr>
          <w:b/>
          <w:iCs/>
        </w:rPr>
        <w:t xml:space="preserve"> </w:t>
      </w:r>
      <w:r>
        <w:rPr>
          <w:b/>
          <w:iCs/>
        </w:rPr>
        <w:t xml:space="preserve">на территории населённых пунктов и межселенной территории Ханты-Мансийского района </w:t>
      </w:r>
    </w:p>
    <w:p w:rsidR="00B405B3" w:rsidRPr="00263A15" w:rsidRDefault="00B405B3" w:rsidP="00B405B3">
      <w:pPr>
        <w:ind w:firstLine="708"/>
        <w:jc w:val="both"/>
        <w:rPr>
          <w:sz w:val="26"/>
          <w:szCs w:val="26"/>
        </w:rPr>
      </w:pPr>
    </w:p>
    <w:p w:rsidR="00D65032" w:rsidRPr="005522BA" w:rsidRDefault="00B405B3" w:rsidP="005522BA">
      <w:pPr>
        <w:jc w:val="center"/>
        <w:rPr>
          <w:rFonts w:eastAsia="MS Mincho"/>
          <w:b/>
          <w:bCs/>
          <w:sz w:val="26"/>
          <w:szCs w:val="26"/>
        </w:rPr>
      </w:pPr>
      <w:r w:rsidRPr="00263A15">
        <w:rPr>
          <w:rFonts w:eastAsia="MS Mincho"/>
          <w:b/>
          <w:bCs/>
          <w:noProof/>
          <w:sz w:val="26"/>
          <w:szCs w:val="26"/>
        </w:rPr>
        <w:drawing>
          <wp:inline distT="0" distB="0" distL="0" distR="0">
            <wp:extent cx="4851779" cy="2149522"/>
            <wp:effectExtent l="0" t="0" r="6350" b="3175"/>
            <wp:docPr id="330"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E87BB8" w:rsidRDefault="00E87BB8" w:rsidP="006D46EE">
      <w:pPr>
        <w:pStyle w:val="a6"/>
        <w:tabs>
          <w:tab w:val="left" w:pos="0"/>
        </w:tabs>
        <w:spacing w:after="0"/>
        <w:ind w:left="0" w:right="142"/>
        <w:jc w:val="center"/>
        <w:rPr>
          <w:b/>
          <w:sz w:val="26"/>
          <w:szCs w:val="26"/>
        </w:rPr>
      </w:pPr>
    </w:p>
    <w:p w:rsidR="0007578C" w:rsidRDefault="0007578C" w:rsidP="006D46EE">
      <w:pPr>
        <w:pStyle w:val="a6"/>
        <w:tabs>
          <w:tab w:val="left" w:pos="0"/>
        </w:tabs>
        <w:spacing w:after="0"/>
        <w:ind w:left="0" w:right="142"/>
        <w:jc w:val="center"/>
        <w:rPr>
          <w:b/>
          <w:sz w:val="26"/>
          <w:szCs w:val="26"/>
        </w:rPr>
      </w:pPr>
    </w:p>
    <w:p w:rsidR="006D46EE" w:rsidRDefault="006D46EE" w:rsidP="006D46EE">
      <w:pPr>
        <w:pStyle w:val="a6"/>
        <w:tabs>
          <w:tab w:val="left" w:pos="0"/>
        </w:tabs>
        <w:spacing w:after="0"/>
        <w:ind w:left="0" w:right="142"/>
        <w:jc w:val="center"/>
        <w:rPr>
          <w:b/>
          <w:sz w:val="26"/>
          <w:szCs w:val="26"/>
        </w:rPr>
      </w:pPr>
      <w:r>
        <w:rPr>
          <w:b/>
          <w:sz w:val="26"/>
          <w:szCs w:val="26"/>
        </w:rPr>
        <w:t>Распределение количества пожаров по объектам</w:t>
      </w:r>
      <w:r w:rsidRPr="00A85C75">
        <w:rPr>
          <w:b/>
          <w:sz w:val="26"/>
          <w:szCs w:val="26"/>
        </w:rPr>
        <w:t xml:space="preserve">, произошедших на территории </w:t>
      </w:r>
      <w:r>
        <w:rPr>
          <w:b/>
          <w:sz w:val="26"/>
          <w:szCs w:val="26"/>
        </w:rPr>
        <w:t xml:space="preserve">населённых пунктов и межселенной территории </w:t>
      </w:r>
      <w:r w:rsidRPr="00A85C75">
        <w:rPr>
          <w:b/>
          <w:sz w:val="26"/>
          <w:szCs w:val="26"/>
        </w:rPr>
        <w:t>Ханты-Мансийского</w:t>
      </w:r>
      <w:r>
        <w:rPr>
          <w:b/>
          <w:sz w:val="26"/>
          <w:szCs w:val="26"/>
        </w:rPr>
        <w:t xml:space="preserve"> </w:t>
      </w:r>
      <w:r w:rsidRPr="00A85C75">
        <w:rPr>
          <w:b/>
          <w:sz w:val="26"/>
          <w:szCs w:val="26"/>
        </w:rPr>
        <w:t>района</w:t>
      </w:r>
    </w:p>
    <w:p w:rsidR="006D46EE" w:rsidRPr="00A85C75" w:rsidRDefault="006D46EE" w:rsidP="006D46EE">
      <w:pPr>
        <w:pStyle w:val="a6"/>
        <w:tabs>
          <w:tab w:val="left" w:pos="0"/>
        </w:tabs>
        <w:spacing w:after="0"/>
        <w:ind w:left="0" w:right="142"/>
        <w:jc w:val="center"/>
        <w:rPr>
          <w:b/>
          <w:sz w:val="26"/>
          <w:szCs w:val="26"/>
        </w:rPr>
      </w:pPr>
    </w:p>
    <w:p w:rsidR="006D46EE" w:rsidRPr="00FD2E4C" w:rsidRDefault="006D46EE" w:rsidP="001A71AF">
      <w:pPr>
        <w:ind w:left="283" w:firstLine="720"/>
        <w:jc w:val="right"/>
        <w:rPr>
          <w:sz w:val="26"/>
          <w:szCs w:val="26"/>
        </w:rPr>
      </w:pPr>
      <w:r w:rsidRPr="00A85C75">
        <w:rPr>
          <w:sz w:val="26"/>
          <w:szCs w:val="26"/>
        </w:rPr>
        <w:t xml:space="preserve">Таблица </w:t>
      </w:r>
      <w:r w:rsidR="00D65032">
        <w:rPr>
          <w:sz w:val="26"/>
          <w:szCs w:val="26"/>
        </w:rPr>
        <w:t>5</w:t>
      </w:r>
    </w:p>
    <w:tbl>
      <w:tblPr>
        <w:tblW w:w="9864" w:type="dxa"/>
        <w:tblBorders>
          <w:top w:val="double" w:sz="4" w:space="0" w:color="auto"/>
          <w:left w:val="double" w:sz="4" w:space="0" w:color="auto"/>
          <w:bottom w:val="double" w:sz="4" w:space="0" w:color="auto"/>
          <w:right w:val="double" w:sz="4" w:space="0" w:color="auto"/>
        </w:tblBorders>
        <w:tblLook w:val="01E0"/>
      </w:tblPr>
      <w:tblGrid>
        <w:gridCol w:w="2485"/>
        <w:gridCol w:w="2063"/>
        <w:gridCol w:w="1495"/>
        <w:gridCol w:w="2476"/>
        <w:gridCol w:w="1345"/>
      </w:tblGrid>
      <w:tr w:rsidR="006D46EE" w:rsidRPr="00476A91" w:rsidTr="00DC2299">
        <w:trPr>
          <w:trHeight w:val="877"/>
        </w:trPr>
        <w:tc>
          <w:tcPr>
            <w:tcW w:w="2485" w:type="dxa"/>
            <w:tcBorders>
              <w:top w:val="double" w:sz="4" w:space="0" w:color="auto"/>
              <w:bottom w:val="double" w:sz="4" w:space="0" w:color="auto"/>
              <w:right w:val="double" w:sz="4" w:space="0" w:color="auto"/>
            </w:tcBorders>
            <w:shd w:val="clear" w:color="auto" w:fill="CCCCCC"/>
          </w:tcPr>
          <w:p w:rsidR="006D46EE" w:rsidRPr="00507EC6" w:rsidRDefault="004C2224" w:rsidP="006D46EE">
            <w:pPr>
              <w:pStyle w:val="a6"/>
              <w:ind w:left="0"/>
              <w:jc w:val="center"/>
              <w:rPr>
                <w:b/>
                <w:iCs/>
                <w:sz w:val="22"/>
                <w:szCs w:val="22"/>
              </w:rPr>
            </w:pPr>
            <w:r>
              <w:rPr>
                <w:b/>
                <w:iCs/>
                <w:sz w:val="22"/>
                <w:szCs w:val="22"/>
              </w:rPr>
              <w:t>Объект пожара</w:t>
            </w:r>
          </w:p>
        </w:tc>
        <w:tc>
          <w:tcPr>
            <w:tcW w:w="2063" w:type="dxa"/>
            <w:tcBorders>
              <w:top w:val="double" w:sz="4" w:space="0" w:color="auto"/>
              <w:left w:val="double" w:sz="4" w:space="0" w:color="auto"/>
              <w:bottom w:val="double" w:sz="4" w:space="0" w:color="auto"/>
              <w:right w:val="double" w:sz="4" w:space="0" w:color="auto"/>
            </w:tcBorders>
            <w:shd w:val="clear" w:color="auto" w:fill="CCCCCC"/>
          </w:tcPr>
          <w:p w:rsidR="006D46EE" w:rsidRPr="00507EC6" w:rsidRDefault="006D46EE" w:rsidP="006D46EE">
            <w:pPr>
              <w:pStyle w:val="a6"/>
              <w:ind w:left="0"/>
              <w:jc w:val="center"/>
              <w:rPr>
                <w:b/>
                <w:iCs/>
                <w:sz w:val="22"/>
                <w:szCs w:val="22"/>
              </w:rPr>
            </w:pPr>
            <w:r w:rsidRPr="00507EC6">
              <w:rPr>
                <w:b/>
                <w:iCs/>
                <w:sz w:val="22"/>
                <w:szCs w:val="22"/>
              </w:rPr>
              <w:t>Наименование сельского поселения</w:t>
            </w:r>
          </w:p>
        </w:tc>
        <w:tc>
          <w:tcPr>
            <w:tcW w:w="1495" w:type="dxa"/>
            <w:tcBorders>
              <w:top w:val="double" w:sz="4" w:space="0" w:color="auto"/>
              <w:left w:val="double" w:sz="4" w:space="0" w:color="auto"/>
              <w:bottom w:val="double" w:sz="4" w:space="0" w:color="auto"/>
              <w:right w:val="double" w:sz="4" w:space="0" w:color="auto"/>
            </w:tcBorders>
            <w:shd w:val="clear" w:color="auto" w:fill="CCCCCC"/>
          </w:tcPr>
          <w:p w:rsidR="006D46EE" w:rsidRDefault="006D46EE" w:rsidP="006D46EE">
            <w:pPr>
              <w:pStyle w:val="a6"/>
              <w:spacing w:after="0"/>
              <w:ind w:left="0"/>
              <w:jc w:val="center"/>
              <w:rPr>
                <w:b/>
                <w:iCs/>
                <w:sz w:val="22"/>
                <w:szCs w:val="22"/>
              </w:rPr>
            </w:pPr>
            <w:r w:rsidRPr="00507EC6">
              <w:rPr>
                <w:b/>
                <w:iCs/>
                <w:sz w:val="22"/>
                <w:szCs w:val="22"/>
              </w:rPr>
              <w:t>Кол-во пожаров</w:t>
            </w:r>
          </w:p>
          <w:p w:rsidR="006D46EE" w:rsidRPr="00507EC6" w:rsidRDefault="0032041D" w:rsidP="00C86B98">
            <w:pPr>
              <w:pStyle w:val="a6"/>
              <w:spacing w:after="0"/>
              <w:ind w:left="0"/>
              <w:jc w:val="center"/>
              <w:rPr>
                <w:b/>
                <w:iCs/>
                <w:sz w:val="22"/>
                <w:szCs w:val="22"/>
              </w:rPr>
            </w:pPr>
            <w:r>
              <w:rPr>
                <w:b/>
                <w:iCs/>
                <w:sz w:val="22"/>
                <w:szCs w:val="22"/>
              </w:rPr>
              <w:t>202</w:t>
            </w:r>
            <w:r w:rsidR="00E87BB8">
              <w:rPr>
                <w:b/>
                <w:iCs/>
                <w:sz w:val="22"/>
                <w:szCs w:val="22"/>
              </w:rPr>
              <w:t>2</w:t>
            </w:r>
            <w:r w:rsidR="006D46EE" w:rsidRPr="00507EC6">
              <w:rPr>
                <w:b/>
                <w:iCs/>
                <w:sz w:val="22"/>
                <w:szCs w:val="22"/>
              </w:rPr>
              <w:t xml:space="preserve"> г.</w:t>
            </w:r>
          </w:p>
        </w:tc>
        <w:tc>
          <w:tcPr>
            <w:tcW w:w="2476" w:type="dxa"/>
            <w:tcBorders>
              <w:top w:val="double" w:sz="4" w:space="0" w:color="auto"/>
              <w:left w:val="double" w:sz="4" w:space="0" w:color="auto"/>
              <w:bottom w:val="double" w:sz="4" w:space="0" w:color="auto"/>
              <w:right w:val="double" w:sz="4" w:space="0" w:color="auto"/>
            </w:tcBorders>
            <w:shd w:val="clear" w:color="auto" w:fill="CCCCCC"/>
          </w:tcPr>
          <w:p w:rsidR="00EE5F63" w:rsidRDefault="006D46EE" w:rsidP="006D46EE">
            <w:pPr>
              <w:pStyle w:val="a6"/>
              <w:spacing w:after="0"/>
              <w:ind w:left="0"/>
              <w:jc w:val="center"/>
              <w:rPr>
                <w:b/>
                <w:iCs/>
                <w:sz w:val="22"/>
                <w:szCs w:val="22"/>
              </w:rPr>
            </w:pPr>
            <w:r w:rsidRPr="00507EC6">
              <w:rPr>
                <w:b/>
                <w:iCs/>
                <w:sz w:val="22"/>
                <w:szCs w:val="22"/>
              </w:rPr>
              <w:t xml:space="preserve">Кол-во </w:t>
            </w:r>
          </w:p>
          <w:p w:rsidR="006D46EE" w:rsidRPr="00507EC6" w:rsidRDefault="006D46EE" w:rsidP="006D46EE">
            <w:pPr>
              <w:pStyle w:val="a6"/>
              <w:spacing w:after="0"/>
              <w:ind w:left="0"/>
              <w:jc w:val="center"/>
              <w:rPr>
                <w:b/>
                <w:iCs/>
                <w:sz w:val="22"/>
                <w:szCs w:val="22"/>
              </w:rPr>
            </w:pPr>
            <w:r w:rsidRPr="00507EC6">
              <w:rPr>
                <w:b/>
                <w:iCs/>
                <w:sz w:val="22"/>
                <w:szCs w:val="22"/>
              </w:rPr>
              <w:t>пожаров</w:t>
            </w:r>
          </w:p>
          <w:p w:rsidR="006D46EE" w:rsidRPr="00507EC6" w:rsidRDefault="0032041D" w:rsidP="006D46EE">
            <w:pPr>
              <w:pStyle w:val="a6"/>
              <w:spacing w:after="0"/>
              <w:ind w:left="0"/>
              <w:jc w:val="center"/>
              <w:rPr>
                <w:b/>
                <w:iCs/>
                <w:sz w:val="22"/>
                <w:szCs w:val="22"/>
              </w:rPr>
            </w:pPr>
            <w:r>
              <w:rPr>
                <w:b/>
                <w:iCs/>
                <w:sz w:val="22"/>
                <w:szCs w:val="22"/>
              </w:rPr>
              <w:t>202</w:t>
            </w:r>
            <w:r w:rsidR="00E87BB8">
              <w:rPr>
                <w:b/>
                <w:iCs/>
                <w:sz w:val="22"/>
                <w:szCs w:val="22"/>
              </w:rPr>
              <w:t>3</w:t>
            </w:r>
            <w:r w:rsidR="006D46EE" w:rsidRPr="00507EC6">
              <w:rPr>
                <w:b/>
                <w:iCs/>
                <w:sz w:val="22"/>
                <w:szCs w:val="22"/>
              </w:rPr>
              <w:t xml:space="preserve"> г.</w:t>
            </w:r>
          </w:p>
          <w:p w:rsidR="006D46EE" w:rsidRPr="00507EC6" w:rsidRDefault="006D46EE" w:rsidP="006D46EE">
            <w:pPr>
              <w:pStyle w:val="a6"/>
              <w:spacing w:after="0"/>
              <w:ind w:left="0"/>
              <w:jc w:val="center"/>
              <w:rPr>
                <w:b/>
                <w:iCs/>
                <w:sz w:val="22"/>
                <w:szCs w:val="22"/>
              </w:rPr>
            </w:pPr>
            <w:r w:rsidRPr="00507EC6">
              <w:rPr>
                <w:b/>
                <w:iCs/>
                <w:sz w:val="22"/>
                <w:szCs w:val="22"/>
              </w:rPr>
              <w:t xml:space="preserve"> </w:t>
            </w:r>
          </w:p>
        </w:tc>
        <w:tc>
          <w:tcPr>
            <w:tcW w:w="1345" w:type="dxa"/>
            <w:tcBorders>
              <w:top w:val="double" w:sz="4" w:space="0" w:color="auto"/>
              <w:left w:val="double" w:sz="4" w:space="0" w:color="auto"/>
              <w:bottom w:val="double" w:sz="4" w:space="0" w:color="auto"/>
            </w:tcBorders>
            <w:shd w:val="clear" w:color="auto" w:fill="CCCCCC"/>
          </w:tcPr>
          <w:p w:rsidR="006D46EE" w:rsidRPr="00507EC6" w:rsidRDefault="006D46EE" w:rsidP="006D46EE">
            <w:pPr>
              <w:pStyle w:val="a6"/>
              <w:spacing w:after="0"/>
              <w:ind w:left="0"/>
              <w:jc w:val="center"/>
              <w:rPr>
                <w:b/>
                <w:iCs/>
                <w:sz w:val="22"/>
                <w:szCs w:val="22"/>
              </w:rPr>
            </w:pPr>
            <w:r w:rsidRPr="00507EC6">
              <w:rPr>
                <w:b/>
                <w:iCs/>
                <w:sz w:val="22"/>
                <w:szCs w:val="22"/>
              </w:rPr>
              <w:t>+/-%</w:t>
            </w:r>
          </w:p>
        </w:tc>
      </w:tr>
      <w:tr w:rsidR="004C520A" w:rsidRPr="00476A91" w:rsidTr="00937DBF">
        <w:trPr>
          <w:trHeight w:val="877"/>
        </w:trPr>
        <w:tc>
          <w:tcPr>
            <w:tcW w:w="2485" w:type="dxa"/>
            <w:tcBorders>
              <w:top w:val="double" w:sz="4" w:space="0" w:color="auto"/>
              <w:right w:val="double" w:sz="4" w:space="0" w:color="auto"/>
            </w:tcBorders>
            <w:shd w:val="clear" w:color="auto" w:fill="CCCCCC"/>
          </w:tcPr>
          <w:p w:rsidR="004C520A" w:rsidRPr="00507EC6" w:rsidRDefault="004C520A" w:rsidP="00B9355E">
            <w:pPr>
              <w:pStyle w:val="a6"/>
              <w:ind w:left="0"/>
              <w:rPr>
                <w:b/>
                <w:iCs/>
                <w:sz w:val="22"/>
                <w:szCs w:val="22"/>
              </w:rPr>
            </w:pPr>
            <w:r>
              <w:rPr>
                <w:b/>
                <w:iCs/>
                <w:sz w:val="22"/>
                <w:szCs w:val="22"/>
              </w:rPr>
              <w:t>Здания производственного назначения</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4C520A" w:rsidRPr="00507EC6" w:rsidRDefault="004C520A" w:rsidP="00553162">
            <w:pPr>
              <w:pStyle w:val="a6"/>
              <w:ind w:left="0"/>
              <w:jc w:val="center"/>
              <w:rPr>
                <w:b/>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BB6130" w:rsidRDefault="004C520A" w:rsidP="00553162">
            <w:pPr>
              <w:pStyle w:val="a6"/>
              <w:spacing w:after="0"/>
              <w:ind w:left="0"/>
              <w:jc w:val="center"/>
              <w:rPr>
                <w:iCs/>
                <w:sz w:val="22"/>
                <w:szCs w:val="22"/>
              </w:rPr>
            </w:pPr>
            <w:r w:rsidRPr="00BB6130">
              <w:rPr>
                <w:iCs/>
                <w:sz w:val="22"/>
                <w:szCs w:val="22"/>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BB6130" w:rsidRDefault="004C520A" w:rsidP="00553162">
            <w:pPr>
              <w:pStyle w:val="a6"/>
              <w:spacing w:after="0"/>
              <w:ind w:left="0"/>
              <w:jc w:val="center"/>
              <w:rPr>
                <w:iCs/>
                <w:sz w:val="22"/>
                <w:szCs w:val="22"/>
              </w:rPr>
            </w:pPr>
            <w:r w:rsidRPr="00BB6130">
              <w:rPr>
                <w:iCs/>
                <w:sz w:val="22"/>
                <w:szCs w:val="22"/>
              </w:rPr>
              <w:t>0</w:t>
            </w:r>
          </w:p>
        </w:tc>
        <w:tc>
          <w:tcPr>
            <w:tcW w:w="1345" w:type="dxa"/>
            <w:tcBorders>
              <w:top w:val="double" w:sz="4" w:space="0" w:color="auto"/>
              <w:left w:val="double" w:sz="4" w:space="0" w:color="auto"/>
              <w:bottom w:val="double" w:sz="4" w:space="0" w:color="auto"/>
            </w:tcBorders>
            <w:shd w:val="clear" w:color="auto" w:fill="auto"/>
            <w:vAlign w:val="center"/>
          </w:tcPr>
          <w:p w:rsidR="004C520A" w:rsidRPr="00BB6130" w:rsidRDefault="004C520A" w:rsidP="00553162">
            <w:pPr>
              <w:pStyle w:val="a6"/>
              <w:spacing w:after="0"/>
              <w:ind w:left="0"/>
              <w:jc w:val="center"/>
              <w:rPr>
                <w:iCs/>
                <w:sz w:val="22"/>
                <w:szCs w:val="22"/>
              </w:rPr>
            </w:pPr>
            <w:r w:rsidRPr="00BB6130">
              <w:rPr>
                <w:iCs/>
                <w:sz w:val="22"/>
                <w:szCs w:val="22"/>
              </w:rPr>
              <w:t>-100%</w:t>
            </w:r>
          </w:p>
        </w:tc>
      </w:tr>
      <w:tr w:rsidR="004C520A" w:rsidRPr="00476A91" w:rsidTr="004C520A">
        <w:trPr>
          <w:trHeight w:val="503"/>
        </w:trPr>
        <w:tc>
          <w:tcPr>
            <w:tcW w:w="2485" w:type="dxa"/>
            <w:vMerge w:val="restart"/>
            <w:tcBorders>
              <w:top w:val="double" w:sz="4" w:space="0" w:color="auto"/>
              <w:left w:val="double" w:sz="4" w:space="0" w:color="auto"/>
              <w:bottom w:val="double" w:sz="4" w:space="0" w:color="auto"/>
              <w:right w:val="double" w:sz="4" w:space="0" w:color="auto"/>
            </w:tcBorders>
            <w:shd w:val="clear" w:color="auto" w:fill="CCCCCC"/>
          </w:tcPr>
          <w:p w:rsidR="004C520A" w:rsidRDefault="004C520A" w:rsidP="006D46EE">
            <w:pPr>
              <w:pStyle w:val="a6"/>
              <w:ind w:left="0"/>
              <w:rPr>
                <w:b/>
                <w:iCs/>
                <w:sz w:val="22"/>
                <w:szCs w:val="22"/>
              </w:rPr>
            </w:pPr>
            <w:r>
              <w:rPr>
                <w:b/>
                <w:iCs/>
                <w:sz w:val="22"/>
                <w:szCs w:val="22"/>
              </w:rPr>
              <w:lastRenderedPageBreak/>
              <w:t>Транспортные средства</w:t>
            </w: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Default="004C520A" w:rsidP="00553162">
            <w:pPr>
              <w:pStyle w:val="a6"/>
              <w:ind w:left="0"/>
              <w:jc w:val="center"/>
              <w:rPr>
                <w:i/>
                <w:iCs/>
                <w:sz w:val="22"/>
                <w:szCs w:val="22"/>
              </w:rPr>
            </w:pPr>
            <w:r>
              <w:rPr>
                <w:i/>
                <w:iCs/>
                <w:sz w:val="22"/>
                <w:szCs w:val="22"/>
              </w:rPr>
              <w:t>с. Цингалы</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BB6130" w:rsidRDefault="004C520A" w:rsidP="00553162">
            <w:pPr>
              <w:pStyle w:val="a6"/>
              <w:ind w:left="0"/>
              <w:jc w:val="center"/>
              <w:rPr>
                <w:iCs/>
                <w:sz w:val="20"/>
                <w:szCs w:val="20"/>
              </w:rPr>
            </w:pPr>
            <w:r w:rsidRPr="00BB6130">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BB6130" w:rsidRDefault="004C520A" w:rsidP="00553162">
            <w:pPr>
              <w:pStyle w:val="a6"/>
              <w:ind w:left="0"/>
              <w:jc w:val="center"/>
              <w:rPr>
                <w:iCs/>
                <w:sz w:val="20"/>
                <w:szCs w:val="20"/>
              </w:rPr>
            </w:pPr>
            <w:r w:rsidRPr="00BB6130">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4C520A" w:rsidRPr="00BB6130" w:rsidRDefault="004C520A" w:rsidP="00553162">
            <w:pPr>
              <w:pStyle w:val="a6"/>
              <w:ind w:left="0"/>
              <w:jc w:val="center"/>
              <w:rPr>
                <w:iCs/>
                <w:sz w:val="20"/>
                <w:szCs w:val="20"/>
              </w:rPr>
            </w:pPr>
            <w:r w:rsidRPr="00BB6130">
              <w:rPr>
                <w:iCs/>
                <w:sz w:val="20"/>
                <w:szCs w:val="20"/>
              </w:rPr>
              <w:t>-100%</w:t>
            </w:r>
          </w:p>
        </w:tc>
      </w:tr>
      <w:tr w:rsidR="004C520A" w:rsidRPr="00476A91" w:rsidTr="004C520A">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4C520A" w:rsidRDefault="004C520A"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Default="004C520A" w:rsidP="00553162">
            <w:pPr>
              <w:pStyle w:val="a6"/>
              <w:ind w:left="0"/>
              <w:jc w:val="center"/>
              <w:rPr>
                <w:i/>
                <w:iCs/>
                <w:sz w:val="22"/>
                <w:szCs w:val="22"/>
              </w:rPr>
            </w:pPr>
            <w:r>
              <w:rPr>
                <w:i/>
                <w:iCs/>
                <w:sz w:val="22"/>
                <w:szCs w:val="22"/>
              </w:rPr>
              <w:t>д. Ярки</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BB6130" w:rsidRDefault="004C520A" w:rsidP="00553162">
            <w:pPr>
              <w:pStyle w:val="a6"/>
              <w:ind w:left="0"/>
              <w:jc w:val="center"/>
              <w:rPr>
                <w:iCs/>
                <w:sz w:val="20"/>
                <w:szCs w:val="20"/>
              </w:rPr>
            </w:pPr>
            <w:r w:rsidRPr="00BB6130">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BB6130" w:rsidRDefault="004C520A" w:rsidP="00553162">
            <w:pPr>
              <w:pStyle w:val="a6"/>
              <w:ind w:left="0"/>
              <w:jc w:val="center"/>
              <w:rPr>
                <w:iCs/>
                <w:sz w:val="20"/>
                <w:szCs w:val="20"/>
              </w:rPr>
            </w:pPr>
            <w:r w:rsidRPr="00BB6130">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4C520A" w:rsidRPr="00BB6130" w:rsidRDefault="004C520A" w:rsidP="00553162">
            <w:pPr>
              <w:pStyle w:val="a6"/>
              <w:ind w:left="0"/>
              <w:jc w:val="center"/>
              <w:rPr>
                <w:iCs/>
                <w:sz w:val="20"/>
                <w:szCs w:val="20"/>
              </w:rPr>
            </w:pPr>
            <w:r w:rsidRPr="00BB6130">
              <w:rPr>
                <w:iCs/>
                <w:sz w:val="20"/>
                <w:szCs w:val="20"/>
              </w:rPr>
              <w:t>-100%</w:t>
            </w:r>
          </w:p>
        </w:tc>
      </w:tr>
      <w:tr w:rsidR="004C520A" w:rsidRPr="00476A91" w:rsidTr="004C520A">
        <w:trPr>
          <w:trHeight w:val="503"/>
        </w:trPr>
        <w:tc>
          <w:tcPr>
            <w:tcW w:w="2485" w:type="dxa"/>
            <w:vMerge/>
            <w:tcBorders>
              <w:top w:val="double" w:sz="4" w:space="0" w:color="auto"/>
              <w:left w:val="double" w:sz="4" w:space="0" w:color="auto"/>
              <w:bottom w:val="double" w:sz="4" w:space="0" w:color="auto"/>
              <w:right w:val="double" w:sz="4" w:space="0" w:color="auto"/>
            </w:tcBorders>
            <w:shd w:val="clear" w:color="auto" w:fill="CCCCCC"/>
          </w:tcPr>
          <w:p w:rsidR="004C520A" w:rsidRDefault="004C520A"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Default="004C520A" w:rsidP="00553162">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BB6130" w:rsidRDefault="003B27D7" w:rsidP="00553162">
            <w:pPr>
              <w:pStyle w:val="a6"/>
              <w:ind w:left="0"/>
              <w:jc w:val="center"/>
              <w:rPr>
                <w:iCs/>
                <w:sz w:val="20"/>
                <w:szCs w:val="20"/>
              </w:rPr>
            </w:pPr>
            <w:r w:rsidRPr="00BB6130">
              <w:rPr>
                <w:iCs/>
                <w:sz w:val="20"/>
                <w:szCs w:val="20"/>
              </w:rPr>
              <w:t>2</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4C520A" w:rsidRPr="00BB6130" w:rsidRDefault="003B27D7" w:rsidP="00553162">
            <w:pPr>
              <w:pStyle w:val="a6"/>
              <w:ind w:left="0"/>
              <w:jc w:val="center"/>
              <w:rPr>
                <w:iCs/>
                <w:sz w:val="20"/>
                <w:szCs w:val="20"/>
              </w:rPr>
            </w:pPr>
            <w:r w:rsidRPr="00BB6130">
              <w:rPr>
                <w:iCs/>
                <w:sz w:val="20"/>
                <w:szCs w:val="20"/>
              </w:rPr>
              <w:t>2</w:t>
            </w:r>
          </w:p>
        </w:tc>
        <w:tc>
          <w:tcPr>
            <w:tcW w:w="1345" w:type="dxa"/>
            <w:tcBorders>
              <w:top w:val="double" w:sz="4" w:space="0" w:color="auto"/>
              <w:left w:val="double" w:sz="4" w:space="0" w:color="auto"/>
              <w:bottom w:val="double" w:sz="4" w:space="0" w:color="auto"/>
            </w:tcBorders>
            <w:shd w:val="clear" w:color="auto" w:fill="auto"/>
            <w:vAlign w:val="center"/>
          </w:tcPr>
          <w:p w:rsidR="004C520A" w:rsidRPr="00BB6130" w:rsidRDefault="004C520A" w:rsidP="00553162">
            <w:pPr>
              <w:pStyle w:val="a6"/>
              <w:ind w:left="0"/>
              <w:jc w:val="center"/>
              <w:rPr>
                <w:iCs/>
                <w:sz w:val="20"/>
                <w:szCs w:val="20"/>
              </w:rPr>
            </w:pPr>
            <w:r w:rsidRPr="00BB6130">
              <w:rPr>
                <w:iCs/>
                <w:sz w:val="20"/>
                <w:szCs w:val="20"/>
              </w:rPr>
              <w:t>0%</w:t>
            </w:r>
          </w:p>
        </w:tc>
      </w:tr>
      <w:tr w:rsidR="00BB6130" w:rsidRPr="00476A91" w:rsidTr="004C520A">
        <w:trPr>
          <w:trHeight w:val="503"/>
        </w:trPr>
        <w:tc>
          <w:tcPr>
            <w:tcW w:w="2485" w:type="dxa"/>
            <w:tcBorders>
              <w:top w:val="double" w:sz="4" w:space="0" w:color="auto"/>
              <w:left w:val="double" w:sz="4" w:space="0" w:color="auto"/>
              <w:bottom w:val="double" w:sz="4" w:space="0" w:color="auto"/>
              <w:right w:val="double" w:sz="4" w:space="0" w:color="auto"/>
            </w:tcBorders>
            <w:shd w:val="clear" w:color="auto" w:fill="CCCCCC"/>
          </w:tcPr>
          <w:p w:rsidR="00BB6130" w:rsidRDefault="00BB6130" w:rsidP="006D46EE">
            <w:pPr>
              <w:pStyle w:val="a6"/>
              <w:ind w:left="0"/>
              <w:rPr>
                <w:b/>
                <w:iCs/>
                <w:sz w:val="22"/>
                <w:szCs w:val="22"/>
              </w:rPr>
            </w:pPr>
            <w:r>
              <w:rPr>
                <w:b/>
                <w:iCs/>
                <w:sz w:val="22"/>
                <w:szCs w:val="22"/>
              </w:rPr>
              <w:t>Объекты культурно-досуговой деятельности</w:t>
            </w:r>
          </w:p>
        </w:tc>
        <w:tc>
          <w:tcPr>
            <w:tcW w:w="2063" w:type="dxa"/>
            <w:tcBorders>
              <w:top w:val="double" w:sz="4" w:space="0" w:color="auto"/>
              <w:left w:val="double" w:sz="4" w:space="0" w:color="auto"/>
              <w:bottom w:val="double" w:sz="4" w:space="0" w:color="auto"/>
              <w:right w:val="double" w:sz="4" w:space="0" w:color="auto"/>
            </w:tcBorders>
            <w:shd w:val="clear" w:color="auto" w:fill="auto"/>
            <w:vAlign w:val="center"/>
          </w:tcPr>
          <w:p w:rsidR="00BB6130" w:rsidRPr="0047742E" w:rsidRDefault="00BB6130" w:rsidP="00553162">
            <w:pPr>
              <w:pStyle w:val="a6"/>
              <w:ind w:left="0"/>
              <w:jc w:val="center"/>
              <w:rPr>
                <w:i/>
                <w:iCs/>
                <w:sz w:val="22"/>
                <w:szCs w:val="22"/>
              </w:rPr>
            </w:pPr>
            <w:r>
              <w:rPr>
                <w:i/>
                <w:iCs/>
                <w:sz w:val="22"/>
                <w:szCs w:val="22"/>
              </w:rPr>
              <w:t xml:space="preserve">д. </w:t>
            </w:r>
            <w:proofErr w:type="spellStart"/>
            <w:r>
              <w:rPr>
                <w:i/>
                <w:iCs/>
                <w:sz w:val="22"/>
                <w:szCs w:val="22"/>
              </w:rPr>
              <w:t>Лугофилинская</w:t>
            </w:r>
            <w:proofErr w:type="spellEnd"/>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BB6130" w:rsidRPr="00BB6130" w:rsidRDefault="00BB6130" w:rsidP="00553162">
            <w:pPr>
              <w:pStyle w:val="a6"/>
              <w:ind w:left="0"/>
              <w:jc w:val="center"/>
              <w:rPr>
                <w:iCs/>
                <w:sz w:val="20"/>
                <w:szCs w:val="20"/>
              </w:rPr>
            </w:pPr>
            <w:r w:rsidRPr="00BB6130">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BB6130" w:rsidRPr="00BB6130" w:rsidRDefault="00BB6130" w:rsidP="00553162">
            <w:pPr>
              <w:pStyle w:val="a6"/>
              <w:ind w:left="0"/>
              <w:jc w:val="center"/>
              <w:rPr>
                <w:iCs/>
                <w:sz w:val="20"/>
                <w:szCs w:val="20"/>
              </w:rPr>
            </w:pPr>
            <w:r w:rsidRPr="00BB6130">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BB6130" w:rsidRPr="00BB6130" w:rsidRDefault="00BB6130" w:rsidP="00553162">
            <w:pPr>
              <w:pStyle w:val="a6"/>
              <w:ind w:left="0"/>
              <w:jc w:val="center"/>
              <w:rPr>
                <w:b/>
                <w:iCs/>
                <w:sz w:val="20"/>
                <w:szCs w:val="20"/>
              </w:rPr>
            </w:pPr>
            <w:r w:rsidRPr="00BB6130">
              <w:rPr>
                <w:b/>
                <w:iCs/>
                <w:sz w:val="20"/>
                <w:szCs w:val="20"/>
              </w:rPr>
              <w:t>+100%</w:t>
            </w:r>
          </w:p>
        </w:tc>
      </w:tr>
      <w:tr w:rsidR="003B27D7" w:rsidRPr="00476A91" w:rsidTr="00006DD5">
        <w:trPr>
          <w:trHeight w:val="503"/>
        </w:trPr>
        <w:tc>
          <w:tcPr>
            <w:tcW w:w="2485" w:type="dxa"/>
            <w:vMerge w:val="restart"/>
            <w:tcBorders>
              <w:top w:val="double" w:sz="4" w:space="0" w:color="auto"/>
              <w:left w:val="double" w:sz="4" w:space="0" w:color="auto"/>
              <w:right w:val="double" w:sz="4" w:space="0" w:color="auto"/>
            </w:tcBorders>
            <w:shd w:val="clear" w:color="auto" w:fill="CCCCCC"/>
          </w:tcPr>
          <w:p w:rsidR="003B27D7" w:rsidRPr="00507EC6" w:rsidRDefault="003B27D7" w:rsidP="006D46EE">
            <w:pPr>
              <w:pStyle w:val="a6"/>
              <w:ind w:left="0"/>
              <w:rPr>
                <w:b/>
                <w:iCs/>
                <w:sz w:val="22"/>
                <w:szCs w:val="22"/>
              </w:rPr>
            </w:pPr>
            <w:r>
              <w:rPr>
                <w:b/>
                <w:iCs/>
                <w:sz w:val="22"/>
                <w:szCs w:val="22"/>
              </w:rPr>
              <w:t>Объекты жилого сектора</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B27D7" w:rsidRDefault="003B27D7" w:rsidP="00553162">
            <w:pPr>
              <w:pStyle w:val="a6"/>
              <w:ind w:left="0"/>
              <w:jc w:val="center"/>
              <w:rPr>
                <w:i/>
                <w:iCs/>
                <w:sz w:val="22"/>
                <w:szCs w:val="22"/>
              </w:rPr>
            </w:pPr>
            <w:r>
              <w:rPr>
                <w:i/>
                <w:iCs/>
                <w:sz w:val="22"/>
                <w:szCs w:val="22"/>
              </w:rPr>
              <w:t>п. Горноправдинск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tabs>
                <w:tab w:val="left" w:pos="780"/>
              </w:tabs>
              <w:ind w:left="0"/>
              <w:jc w:val="center"/>
              <w:rPr>
                <w:iCs/>
                <w:sz w:val="20"/>
                <w:szCs w:val="20"/>
              </w:rPr>
            </w:pPr>
            <w:r w:rsidRPr="00BB6130">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-100%</w:t>
            </w:r>
          </w:p>
        </w:tc>
      </w:tr>
      <w:tr w:rsidR="003B27D7" w:rsidRPr="00476A91" w:rsidTr="00006DD5">
        <w:trPr>
          <w:trHeight w:val="503"/>
        </w:trPr>
        <w:tc>
          <w:tcPr>
            <w:tcW w:w="2485" w:type="dxa"/>
            <w:vMerge/>
            <w:tcBorders>
              <w:left w:val="double" w:sz="4" w:space="0" w:color="auto"/>
              <w:right w:val="double" w:sz="4" w:space="0" w:color="auto"/>
            </w:tcBorders>
            <w:shd w:val="clear" w:color="auto" w:fill="CCCCCC"/>
          </w:tcPr>
          <w:p w:rsidR="003B27D7" w:rsidRDefault="003B27D7"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B27D7" w:rsidRDefault="003B27D7" w:rsidP="00553162">
            <w:pPr>
              <w:pStyle w:val="a6"/>
              <w:ind w:left="0"/>
              <w:jc w:val="center"/>
              <w:rPr>
                <w:i/>
                <w:iCs/>
                <w:sz w:val="22"/>
                <w:szCs w:val="22"/>
              </w:rPr>
            </w:pPr>
            <w:r>
              <w:rPr>
                <w:i/>
                <w:iCs/>
                <w:sz w:val="22"/>
                <w:szCs w:val="22"/>
              </w:rPr>
              <w:t>п. Кедровый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tabs>
                <w:tab w:val="left" w:pos="780"/>
              </w:tabs>
              <w:ind w:left="0"/>
              <w:jc w:val="center"/>
              <w:rPr>
                <w:iCs/>
                <w:sz w:val="20"/>
                <w:szCs w:val="20"/>
              </w:rPr>
            </w:pPr>
            <w:r w:rsidRPr="00BB6130">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-100%</w:t>
            </w:r>
          </w:p>
        </w:tc>
      </w:tr>
      <w:tr w:rsidR="003B27D7" w:rsidRPr="00476A91" w:rsidTr="00006DD5">
        <w:trPr>
          <w:trHeight w:val="503"/>
        </w:trPr>
        <w:tc>
          <w:tcPr>
            <w:tcW w:w="2485" w:type="dxa"/>
            <w:vMerge/>
            <w:tcBorders>
              <w:left w:val="double" w:sz="4" w:space="0" w:color="auto"/>
              <w:right w:val="double" w:sz="4" w:space="0" w:color="auto"/>
            </w:tcBorders>
            <w:shd w:val="clear" w:color="auto" w:fill="CCCCCC"/>
          </w:tcPr>
          <w:p w:rsidR="003B27D7" w:rsidRDefault="003B27D7"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B27D7" w:rsidRDefault="003B27D7" w:rsidP="00834293">
            <w:pPr>
              <w:pStyle w:val="a6"/>
              <w:ind w:left="0"/>
              <w:jc w:val="center"/>
              <w:rPr>
                <w:i/>
                <w:iCs/>
                <w:sz w:val="22"/>
                <w:szCs w:val="22"/>
              </w:rPr>
            </w:pPr>
            <w:r>
              <w:rPr>
                <w:i/>
                <w:iCs/>
                <w:sz w:val="22"/>
                <w:szCs w:val="22"/>
              </w:rPr>
              <w:t>п. Кирпичный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834293">
            <w:pPr>
              <w:pStyle w:val="a6"/>
              <w:tabs>
                <w:tab w:val="left" w:pos="780"/>
              </w:tabs>
              <w:ind w:left="0"/>
              <w:jc w:val="center"/>
              <w:rPr>
                <w:iCs/>
                <w:sz w:val="20"/>
                <w:szCs w:val="20"/>
              </w:rPr>
            </w:pPr>
            <w:r w:rsidRPr="00BB6130">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834293">
            <w:pPr>
              <w:pStyle w:val="a6"/>
              <w:ind w:left="0"/>
              <w:jc w:val="center"/>
              <w:rPr>
                <w:iCs/>
                <w:sz w:val="20"/>
                <w:szCs w:val="20"/>
              </w:rPr>
            </w:pPr>
            <w:r w:rsidRPr="00BB6130">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3B27D7" w:rsidRPr="00BB6130" w:rsidRDefault="003B27D7" w:rsidP="00834293">
            <w:pPr>
              <w:pStyle w:val="a6"/>
              <w:ind w:left="0"/>
              <w:jc w:val="center"/>
              <w:rPr>
                <w:b/>
                <w:iCs/>
                <w:sz w:val="20"/>
                <w:szCs w:val="20"/>
              </w:rPr>
            </w:pPr>
            <w:r w:rsidRPr="00BB6130">
              <w:rPr>
                <w:b/>
                <w:iCs/>
                <w:sz w:val="20"/>
                <w:szCs w:val="20"/>
              </w:rPr>
              <w:t>+100%</w:t>
            </w:r>
          </w:p>
        </w:tc>
      </w:tr>
      <w:tr w:rsidR="003B27D7" w:rsidRPr="00476A91" w:rsidTr="00006DD5">
        <w:trPr>
          <w:trHeight w:val="503"/>
        </w:trPr>
        <w:tc>
          <w:tcPr>
            <w:tcW w:w="2485" w:type="dxa"/>
            <w:vMerge/>
            <w:tcBorders>
              <w:left w:val="double" w:sz="4" w:space="0" w:color="auto"/>
              <w:right w:val="double" w:sz="4" w:space="0" w:color="auto"/>
            </w:tcBorders>
            <w:shd w:val="clear" w:color="auto" w:fill="CCCCCC"/>
          </w:tcPr>
          <w:p w:rsidR="003B27D7" w:rsidRDefault="003B27D7"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B27D7" w:rsidRDefault="003B27D7" w:rsidP="00553162">
            <w:pPr>
              <w:pStyle w:val="a6"/>
              <w:ind w:left="0"/>
              <w:jc w:val="center"/>
              <w:rPr>
                <w:i/>
                <w:iCs/>
                <w:sz w:val="22"/>
                <w:szCs w:val="22"/>
              </w:rPr>
            </w:pPr>
            <w:r>
              <w:rPr>
                <w:i/>
                <w:iCs/>
                <w:sz w:val="22"/>
                <w:szCs w:val="22"/>
              </w:rPr>
              <w:t>с. Реполово</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tabs>
                <w:tab w:val="left" w:pos="780"/>
              </w:tabs>
              <w:ind w:left="0"/>
              <w:jc w:val="center"/>
              <w:rPr>
                <w:iCs/>
                <w:sz w:val="20"/>
                <w:szCs w:val="20"/>
              </w:rPr>
            </w:pPr>
            <w:r w:rsidRPr="00BB6130">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-100%</w:t>
            </w:r>
          </w:p>
        </w:tc>
      </w:tr>
      <w:tr w:rsidR="003B27D7" w:rsidRPr="00476A91" w:rsidTr="00006DD5">
        <w:trPr>
          <w:trHeight w:val="503"/>
        </w:trPr>
        <w:tc>
          <w:tcPr>
            <w:tcW w:w="2485" w:type="dxa"/>
            <w:vMerge/>
            <w:tcBorders>
              <w:left w:val="double" w:sz="4" w:space="0" w:color="auto"/>
              <w:right w:val="double" w:sz="4" w:space="0" w:color="auto"/>
            </w:tcBorders>
            <w:shd w:val="clear" w:color="auto" w:fill="CCCCCC"/>
          </w:tcPr>
          <w:p w:rsidR="003B27D7" w:rsidRDefault="003B27D7"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B27D7" w:rsidRDefault="003B27D7" w:rsidP="00553162">
            <w:pPr>
              <w:pStyle w:val="a6"/>
              <w:ind w:left="0"/>
              <w:jc w:val="center"/>
              <w:rPr>
                <w:i/>
                <w:iCs/>
                <w:sz w:val="22"/>
                <w:szCs w:val="22"/>
              </w:rPr>
            </w:pPr>
            <w:r>
              <w:rPr>
                <w:i/>
                <w:iCs/>
                <w:sz w:val="22"/>
                <w:szCs w:val="22"/>
              </w:rPr>
              <w:t>п. Луговской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tabs>
                <w:tab w:val="left" w:pos="780"/>
              </w:tabs>
              <w:ind w:left="0"/>
              <w:jc w:val="center"/>
              <w:rPr>
                <w:iCs/>
                <w:sz w:val="20"/>
                <w:szCs w:val="20"/>
              </w:rPr>
            </w:pPr>
            <w:r w:rsidRPr="00BB6130">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0%</w:t>
            </w:r>
          </w:p>
        </w:tc>
      </w:tr>
      <w:tr w:rsidR="003B27D7" w:rsidRPr="00476A91" w:rsidTr="00006DD5">
        <w:trPr>
          <w:trHeight w:val="503"/>
        </w:trPr>
        <w:tc>
          <w:tcPr>
            <w:tcW w:w="2485" w:type="dxa"/>
            <w:vMerge/>
            <w:tcBorders>
              <w:left w:val="double" w:sz="4" w:space="0" w:color="auto"/>
              <w:right w:val="double" w:sz="4" w:space="0" w:color="auto"/>
            </w:tcBorders>
            <w:shd w:val="clear" w:color="auto" w:fill="CCCCCC"/>
          </w:tcPr>
          <w:p w:rsidR="003B27D7" w:rsidRDefault="003B27D7"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B27D7" w:rsidRDefault="003B27D7" w:rsidP="00553162">
            <w:pPr>
              <w:pStyle w:val="a6"/>
              <w:ind w:left="0"/>
              <w:jc w:val="center"/>
              <w:rPr>
                <w:i/>
                <w:iCs/>
                <w:sz w:val="22"/>
                <w:szCs w:val="22"/>
              </w:rPr>
            </w:pPr>
            <w:r>
              <w:rPr>
                <w:i/>
                <w:iCs/>
                <w:sz w:val="22"/>
                <w:szCs w:val="22"/>
              </w:rPr>
              <w:t>с. Кышик</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-100%</w:t>
            </w:r>
          </w:p>
        </w:tc>
      </w:tr>
      <w:tr w:rsidR="003B27D7" w:rsidRPr="00476A91" w:rsidTr="00006DD5">
        <w:trPr>
          <w:trHeight w:val="503"/>
        </w:trPr>
        <w:tc>
          <w:tcPr>
            <w:tcW w:w="2485" w:type="dxa"/>
            <w:vMerge/>
            <w:tcBorders>
              <w:left w:val="double" w:sz="4" w:space="0" w:color="auto"/>
              <w:right w:val="double" w:sz="4" w:space="0" w:color="auto"/>
            </w:tcBorders>
            <w:shd w:val="clear" w:color="auto" w:fill="CCCCCC"/>
          </w:tcPr>
          <w:p w:rsidR="003B27D7" w:rsidRDefault="003B27D7"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B27D7" w:rsidRDefault="003B27D7" w:rsidP="00553162">
            <w:pPr>
              <w:pStyle w:val="a6"/>
              <w:ind w:left="0"/>
              <w:jc w:val="center"/>
              <w:rPr>
                <w:i/>
                <w:iCs/>
                <w:sz w:val="22"/>
                <w:szCs w:val="22"/>
              </w:rPr>
            </w:pPr>
            <w:r>
              <w:rPr>
                <w:i/>
                <w:iCs/>
                <w:sz w:val="22"/>
                <w:szCs w:val="22"/>
              </w:rPr>
              <w:t>п. Сибирский</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3B27D7" w:rsidRPr="00BB6130" w:rsidRDefault="003B27D7" w:rsidP="00553162">
            <w:pPr>
              <w:pStyle w:val="a6"/>
              <w:ind w:left="0"/>
              <w:jc w:val="center"/>
              <w:rPr>
                <w:b/>
                <w:iCs/>
                <w:sz w:val="20"/>
                <w:szCs w:val="20"/>
              </w:rPr>
            </w:pPr>
            <w:r w:rsidRPr="00BB6130">
              <w:rPr>
                <w:b/>
                <w:iCs/>
                <w:sz w:val="20"/>
                <w:szCs w:val="20"/>
              </w:rPr>
              <w:t>+100%</w:t>
            </w:r>
          </w:p>
        </w:tc>
      </w:tr>
      <w:tr w:rsidR="003B27D7" w:rsidRPr="00476A91" w:rsidTr="00006DD5">
        <w:trPr>
          <w:trHeight w:val="503"/>
        </w:trPr>
        <w:tc>
          <w:tcPr>
            <w:tcW w:w="2485" w:type="dxa"/>
            <w:vMerge/>
            <w:tcBorders>
              <w:left w:val="double" w:sz="4" w:space="0" w:color="auto"/>
              <w:right w:val="double" w:sz="4" w:space="0" w:color="auto"/>
            </w:tcBorders>
            <w:shd w:val="clear" w:color="auto" w:fill="CCCCCC"/>
          </w:tcPr>
          <w:p w:rsidR="003B27D7" w:rsidRDefault="003B27D7"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B27D7" w:rsidRDefault="003B27D7" w:rsidP="00553162">
            <w:pPr>
              <w:pStyle w:val="a6"/>
              <w:ind w:left="0"/>
              <w:jc w:val="center"/>
              <w:rPr>
                <w:i/>
                <w:iCs/>
                <w:sz w:val="22"/>
                <w:szCs w:val="22"/>
              </w:rPr>
            </w:pPr>
            <w:r>
              <w:rPr>
                <w:i/>
                <w:iCs/>
                <w:sz w:val="22"/>
                <w:szCs w:val="22"/>
              </w:rPr>
              <w:t>с. Цингалы</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0</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3B27D7" w:rsidRPr="00BB6130" w:rsidRDefault="003B27D7" w:rsidP="00553162">
            <w:pPr>
              <w:pStyle w:val="a6"/>
              <w:ind w:left="0"/>
              <w:jc w:val="center"/>
              <w:rPr>
                <w:b/>
                <w:iCs/>
                <w:sz w:val="20"/>
                <w:szCs w:val="20"/>
              </w:rPr>
            </w:pPr>
            <w:r w:rsidRPr="00BB6130">
              <w:rPr>
                <w:b/>
                <w:iCs/>
                <w:sz w:val="20"/>
                <w:szCs w:val="20"/>
              </w:rPr>
              <w:t>+100%</w:t>
            </w:r>
          </w:p>
        </w:tc>
      </w:tr>
      <w:tr w:rsidR="003B27D7" w:rsidRPr="00476A91" w:rsidTr="00006DD5">
        <w:trPr>
          <w:trHeight w:val="503"/>
        </w:trPr>
        <w:tc>
          <w:tcPr>
            <w:tcW w:w="2485" w:type="dxa"/>
            <w:vMerge/>
            <w:tcBorders>
              <w:left w:val="double" w:sz="4" w:space="0" w:color="auto"/>
              <w:bottom w:val="double" w:sz="4" w:space="0" w:color="auto"/>
              <w:right w:val="double" w:sz="4" w:space="0" w:color="auto"/>
            </w:tcBorders>
            <w:shd w:val="clear" w:color="auto" w:fill="CCCCCC"/>
          </w:tcPr>
          <w:p w:rsidR="003B27D7" w:rsidRDefault="003B27D7" w:rsidP="006D46EE">
            <w:pPr>
              <w:pStyle w:val="a6"/>
              <w:ind w:left="0"/>
              <w:rPr>
                <w:b/>
                <w:iCs/>
                <w:sz w:val="22"/>
                <w:szCs w:val="22"/>
              </w:rPr>
            </w:pP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B27D7" w:rsidRDefault="003B27D7" w:rsidP="00553162">
            <w:pPr>
              <w:pStyle w:val="a6"/>
              <w:ind w:left="0"/>
              <w:jc w:val="center"/>
              <w:rPr>
                <w:i/>
                <w:iCs/>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w:t>
            </w:r>
          </w:p>
        </w:tc>
        <w:tc>
          <w:tcPr>
            <w:tcW w:w="1345" w:type="dxa"/>
            <w:tcBorders>
              <w:top w:val="double" w:sz="4" w:space="0" w:color="auto"/>
              <w:left w:val="double" w:sz="4" w:space="0" w:color="auto"/>
              <w:bottom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0%</w:t>
            </w:r>
          </w:p>
        </w:tc>
      </w:tr>
      <w:tr w:rsidR="003B27D7" w:rsidRPr="00476A91" w:rsidTr="0044670B">
        <w:trPr>
          <w:trHeight w:val="503"/>
        </w:trPr>
        <w:tc>
          <w:tcPr>
            <w:tcW w:w="2485" w:type="dxa"/>
            <w:tcBorders>
              <w:top w:val="double" w:sz="4" w:space="0" w:color="auto"/>
              <w:right w:val="double" w:sz="4" w:space="0" w:color="auto"/>
            </w:tcBorders>
            <w:shd w:val="clear" w:color="auto" w:fill="CCCCCC"/>
          </w:tcPr>
          <w:p w:rsidR="003B27D7" w:rsidRDefault="003B27D7" w:rsidP="006D46EE">
            <w:pPr>
              <w:pStyle w:val="a6"/>
              <w:ind w:left="0"/>
              <w:rPr>
                <w:b/>
                <w:iCs/>
                <w:sz w:val="22"/>
                <w:szCs w:val="22"/>
              </w:rPr>
            </w:pPr>
            <w:r>
              <w:rPr>
                <w:b/>
                <w:iCs/>
                <w:sz w:val="22"/>
                <w:szCs w:val="22"/>
              </w:rPr>
              <w:t>Прочие объекты</w:t>
            </w:r>
          </w:p>
        </w:tc>
        <w:tc>
          <w:tcPr>
            <w:tcW w:w="2063" w:type="dxa"/>
            <w:tcBorders>
              <w:top w:val="double" w:sz="4" w:space="0" w:color="auto"/>
              <w:left w:val="double" w:sz="4" w:space="0" w:color="auto"/>
              <w:bottom w:val="double" w:sz="4" w:space="0" w:color="auto"/>
              <w:right w:val="double" w:sz="4" w:space="0" w:color="auto"/>
            </w:tcBorders>
            <w:shd w:val="clear" w:color="auto" w:fill="auto"/>
          </w:tcPr>
          <w:p w:rsidR="003B27D7" w:rsidRPr="0047742E" w:rsidRDefault="003B27D7" w:rsidP="00553162">
            <w:pPr>
              <w:pStyle w:val="a6"/>
              <w:ind w:left="0"/>
              <w:jc w:val="center"/>
              <w:rPr>
                <w:i/>
                <w:iCs/>
                <w:color w:val="000000" w:themeColor="text1"/>
                <w:sz w:val="22"/>
                <w:szCs w:val="22"/>
              </w:rPr>
            </w:pPr>
            <w:r w:rsidRPr="0047742E">
              <w:rPr>
                <w:i/>
                <w:iCs/>
                <w:sz w:val="22"/>
                <w:szCs w:val="22"/>
              </w:rPr>
              <w:t>вне территории населённого пункта</w:t>
            </w: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0</w:t>
            </w:r>
          </w:p>
        </w:tc>
        <w:tc>
          <w:tcPr>
            <w:tcW w:w="1345" w:type="dxa"/>
            <w:tcBorders>
              <w:top w:val="double" w:sz="4" w:space="0" w:color="auto"/>
              <w:left w:val="double" w:sz="4" w:space="0" w:color="auto"/>
              <w:bottom w:val="double" w:sz="4" w:space="0" w:color="auto"/>
            </w:tcBorders>
            <w:shd w:val="clear" w:color="auto" w:fill="auto"/>
            <w:vAlign w:val="center"/>
          </w:tcPr>
          <w:p w:rsidR="003B27D7" w:rsidRPr="00BB6130" w:rsidRDefault="003B27D7" w:rsidP="00553162">
            <w:pPr>
              <w:pStyle w:val="a6"/>
              <w:ind w:left="0"/>
              <w:jc w:val="center"/>
              <w:rPr>
                <w:iCs/>
                <w:sz w:val="20"/>
                <w:szCs w:val="20"/>
              </w:rPr>
            </w:pPr>
            <w:r w:rsidRPr="00BB6130">
              <w:rPr>
                <w:iCs/>
                <w:sz w:val="20"/>
                <w:szCs w:val="20"/>
              </w:rPr>
              <w:t>-100%</w:t>
            </w:r>
          </w:p>
        </w:tc>
      </w:tr>
      <w:tr w:rsidR="003B27D7" w:rsidRPr="00476A91" w:rsidTr="009A117D">
        <w:trPr>
          <w:trHeight w:val="645"/>
        </w:trPr>
        <w:tc>
          <w:tcPr>
            <w:tcW w:w="4548" w:type="dxa"/>
            <w:gridSpan w:val="2"/>
            <w:tcBorders>
              <w:top w:val="double" w:sz="4" w:space="0" w:color="auto"/>
              <w:bottom w:val="double" w:sz="4" w:space="0" w:color="auto"/>
              <w:right w:val="double" w:sz="4" w:space="0" w:color="auto"/>
            </w:tcBorders>
            <w:shd w:val="clear" w:color="auto" w:fill="CCCCCC"/>
          </w:tcPr>
          <w:p w:rsidR="003B27D7" w:rsidRPr="00507EC6" w:rsidRDefault="003B27D7" w:rsidP="006D46EE">
            <w:pPr>
              <w:pStyle w:val="a6"/>
              <w:ind w:left="0"/>
              <w:rPr>
                <w:b/>
                <w:iCs/>
                <w:sz w:val="22"/>
                <w:szCs w:val="22"/>
              </w:rPr>
            </w:pPr>
            <w:r>
              <w:rPr>
                <w:b/>
                <w:iCs/>
                <w:sz w:val="22"/>
                <w:szCs w:val="22"/>
              </w:rPr>
              <w:t>Всего</w:t>
            </w:r>
          </w:p>
          <w:p w:rsidR="003B27D7" w:rsidRPr="0047742E" w:rsidRDefault="003B27D7" w:rsidP="006D46EE">
            <w:pPr>
              <w:pStyle w:val="a6"/>
              <w:ind w:left="0"/>
              <w:jc w:val="center"/>
              <w:rPr>
                <w:i/>
                <w:iCs/>
                <w:sz w:val="22"/>
                <w:szCs w:val="22"/>
              </w:rPr>
            </w:pPr>
          </w:p>
        </w:tc>
        <w:tc>
          <w:tcPr>
            <w:tcW w:w="1495"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3B27D7" w:rsidP="006D46EE">
            <w:pPr>
              <w:pStyle w:val="a6"/>
              <w:ind w:left="0"/>
              <w:jc w:val="center"/>
              <w:rPr>
                <w:b/>
                <w:iCs/>
                <w:sz w:val="20"/>
                <w:szCs w:val="20"/>
              </w:rPr>
            </w:pPr>
            <w:r w:rsidRPr="00BB6130">
              <w:rPr>
                <w:b/>
                <w:iCs/>
                <w:sz w:val="20"/>
                <w:szCs w:val="20"/>
              </w:rPr>
              <w:t>12</w:t>
            </w:r>
          </w:p>
        </w:tc>
        <w:tc>
          <w:tcPr>
            <w:tcW w:w="2476" w:type="dxa"/>
            <w:tcBorders>
              <w:top w:val="double" w:sz="4" w:space="0" w:color="auto"/>
              <w:left w:val="double" w:sz="4" w:space="0" w:color="auto"/>
              <w:bottom w:val="double" w:sz="4" w:space="0" w:color="auto"/>
              <w:right w:val="double" w:sz="4" w:space="0" w:color="auto"/>
            </w:tcBorders>
            <w:shd w:val="clear" w:color="auto" w:fill="auto"/>
            <w:vAlign w:val="center"/>
          </w:tcPr>
          <w:p w:rsidR="003B27D7" w:rsidRPr="00BB6130" w:rsidRDefault="00BB6130" w:rsidP="006D46EE">
            <w:pPr>
              <w:pStyle w:val="a6"/>
              <w:ind w:left="0"/>
              <w:jc w:val="center"/>
              <w:rPr>
                <w:b/>
                <w:iCs/>
                <w:sz w:val="20"/>
                <w:szCs w:val="20"/>
              </w:rPr>
            </w:pPr>
            <w:r w:rsidRPr="00BB6130">
              <w:rPr>
                <w:b/>
                <w:iCs/>
                <w:sz w:val="20"/>
                <w:szCs w:val="20"/>
              </w:rPr>
              <w:t>8</w:t>
            </w:r>
          </w:p>
        </w:tc>
        <w:tc>
          <w:tcPr>
            <w:tcW w:w="1345" w:type="dxa"/>
            <w:tcBorders>
              <w:top w:val="double" w:sz="4" w:space="0" w:color="auto"/>
              <w:left w:val="double" w:sz="4" w:space="0" w:color="auto"/>
              <w:bottom w:val="double" w:sz="4" w:space="0" w:color="auto"/>
            </w:tcBorders>
            <w:shd w:val="clear" w:color="auto" w:fill="auto"/>
            <w:vAlign w:val="center"/>
          </w:tcPr>
          <w:p w:rsidR="003B27D7" w:rsidRPr="00BB6130" w:rsidRDefault="00BB6130" w:rsidP="00BB6130">
            <w:pPr>
              <w:pStyle w:val="a6"/>
              <w:ind w:left="0"/>
              <w:jc w:val="center"/>
              <w:rPr>
                <w:b/>
                <w:iCs/>
                <w:sz w:val="20"/>
                <w:szCs w:val="20"/>
              </w:rPr>
            </w:pPr>
            <w:r w:rsidRPr="00BB6130">
              <w:rPr>
                <w:b/>
                <w:iCs/>
                <w:sz w:val="20"/>
                <w:szCs w:val="20"/>
              </w:rPr>
              <w:t>-33,3</w:t>
            </w:r>
            <w:r w:rsidR="003B27D7" w:rsidRPr="00BB6130">
              <w:rPr>
                <w:b/>
                <w:iCs/>
                <w:sz w:val="20"/>
                <w:szCs w:val="20"/>
              </w:rPr>
              <w:t>%</w:t>
            </w:r>
          </w:p>
        </w:tc>
      </w:tr>
    </w:tbl>
    <w:p w:rsidR="0007578C" w:rsidRDefault="0007578C" w:rsidP="00C64582">
      <w:pPr>
        <w:jc w:val="center"/>
        <w:rPr>
          <w:b/>
          <w:sz w:val="26"/>
          <w:szCs w:val="26"/>
        </w:rPr>
      </w:pPr>
    </w:p>
    <w:p w:rsidR="0007578C" w:rsidRDefault="0007578C" w:rsidP="00C64582">
      <w:pPr>
        <w:jc w:val="center"/>
        <w:rPr>
          <w:b/>
          <w:sz w:val="26"/>
          <w:szCs w:val="26"/>
        </w:rPr>
      </w:pPr>
    </w:p>
    <w:p w:rsidR="00C64582" w:rsidRPr="00263A15" w:rsidRDefault="0007578C" w:rsidP="00C64582">
      <w:pPr>
        <w:jc w:val="center"/>
        <w:rPr>
          <w:b/>
          <w:sz w:val="26"/>
          <w:szCs w:val="26"/>
        </w:rPr>
      </w:pPr>
      <w:r>
        <w:rPr>
          <w:b/>
          <w:sz w:val="26"/>
          <w:szCs w:val="26"/>
        </w:rPr>
        <w:t>А</w:t>
      </w:r>
      <w:r w:rsidR="00D55496">
        <w:rPr>
          <w:b/>
          <w:sz w:val="26"/>
          <w:szCs w:val="26"/>
        </w:rPr>
        <w:t>нализ пожаров в жилом секторе</w:t>
      </w:r>
    </w:p>
    <w:p w:rsidR="00CD0C34" w:rsidRPr="00263A15" w:rsidRDefault="00CD0C34" w:rsidP="00B4794B">
      <w:pPr>
        <w:jc w:val="both"/>
        <w:rPr>
          <w:sz w:val="26"/>
          <w:szCs w:val="26"/>
        </w:rPr>
      </w:pPr>
    </w:p>
    <w:p w:rsidR="00C64582" w:rsidRPr="00263A15" w:rsidRDefault="00C64582" w:rsidP="00C64582">
      <w:pPr>
        <w:ind w:firstLine="720"/>
        <w:jc w:val="both"/>
        <w:rPr>
          <w:sz w:val="26"/>
          <w:szCs w:val="26"/>
        </w:rPr>
      </w:pPr>
      <w:r>
        <w:rPr>
          <w:sz w:val="26"/>
          <w:szCs w:val="26"/>
        </w:rPr>
        <w:t xml:space="preserve">За </w:t>
      </w:r>
      <w:r w:rsidR="0007578C">
        <w:rPr>
          <w:sz w:val="26"/>
          <w:szCs w:val="26"/>
        </w:rPr>
        <w:t>1 квартал</w:t>
      </w:r>
      <w:r w:rsidR="00C35850">
        <w:rPr>
          <w:sz w:val="26"/>
          <w:szCs w:val="26"/>
        </w:rPr>
        <w:t xml:space="preserve"> </w:t>
      </w:r>
      <w:r w:rsidR="008F530E">
        <w:rPr>
          <w:sz w:val="26"/>
          <w:szCs w:val="26"/>
        </w:rPr>
        <w:t xml:space="preserve"> </w:t>
      </w:r>
      <w:r w:rsidR="00354FD3">
        <w:rPr>
          <w:sz w:val="26"/>
          <w:szCs w:val="26"/>
        </w:rPr>
        <w:t>202</w:t>
      </w:r>
      <w:r w:rsidR="00D24F24">
        <w:rPr>
          <w:sz w:val="26"/>
          <w:szCs w:val="26"/>
        </w:rPr>
        <w:t>3</w:t>
      </w:r>
      <w:r>
        <w:rPr>
          <w:sz w:val="26"/>
          <w:szCs w:val="26"/>
        </w:rPr>
        <w:t xml:space="preserve"> год</w:t>
      </w:r>
      <w:r w:rsidR="008F530E">
        <w:rPr>
          <w:sz w:val="26"/>
          <w:szCs w:val="26"/>
        </w:rPr>
        <w:t>а</w:t>
      </w:r>
      <w:r>
        <w:rPr>
          <w:sz w:val="26"/>
          <w:szCs w:val="26"/>
        </w:rPr>
        <w:t xml:space="preserve"> </w:t>
      </w:r>
      <w:r w:rsidRPr="00263A15">
        <w:rPr>
          <w:sz w:val="26"/>
          <w:szCs w:val="26"/>
        </w:rPr>
        <w:t>опе</w:t>
      </w:r>
      <w:r>
        <w:rPr>
          <w:sz w:val="26"/>
          <w:szCs w:val="26"/>
        </w:rPr>
        <w:t xml:space="preserve">ративная обстановка с пожарами </w:t>
      </w:r>
      <w:r w:rsidRPr="00263A15">
        <w:rPr>
          <w:sz w:val="26"/>
          <w:szCs w:val="26"/>
        </w:rPr>
        <w:t xml:space="preserve">в </w:t>
      </w:r>
      <w:r w:rsidR="00144A33">
        <w:rPr>
          <w:sz w:val="26"/>
          <w:szCs w:val="26"/>
        </w:rPr>
        <w:t xml:space="preserve">жилом секторе </w:t>
      </w:r>
      <w:r>
        <w:rPr>
          <w:sz w:val="26"/>
          <w:szCs w:val="26"/>
        </w:rPr>
        <w:t>Ханты-Мансийского района</w:t>
      </w:r>
      <w:r w:rsidRPr="00263A15">
        <w:rPr>
          <w:sz w:val="26"/>
          <w:szCs w:val="26"/>
        </w:rPr>
        <w:t xml:space="preserve"> характеризовалась следующими основными показателями: </w:t>
      </w:r>
    </w:p>
    <w:p w:rsidR="00C64582" w:rsidRPr="00C35850" w:rsidRDefault="00B51F27" w:rsidP="00C64582">
      <w:pPr>
        <w:ind w:firstLine="720"/>
        <w:jc w:val="both"/>
        <w:rPr>
          <w:sz w:val="26"/>
          <w:szCs w:val="26"/>
        </w:rPr>
      </w:pPr>
      <w:r>
        <w:rPr>
          <w:sz w:val="26"/>
          <w:szCs w:val="26"/>
        </w:rPr>
        <w:t>- зарегистрирован</w:t>
      </w:r>
      <w:r w:rsidR="00E43470">
        <w:rPr>
          <w:sz w:val="26"/>
          <w:szCs w:val="26"/>
        </w:rPr>
        <w:t>о</w:t>
      </w:r>
      <w:r w:rsidR="00912330">
        <w:rPr>
          <w:sz w:val="26"/>
          <w:szCs w:val="26"/>
        </w:rPr>
        <w:t xml:space="preserve"> </w:t>
      </w:r>
      <w:r w:rsidR="0007578C">
        <w:rPr>
          <w:sz w:val="26"/>
          <w:szCs w:val="26"/>
        </w:rPr>
        <w:t>5</w:t>
      </w:r>
      <w:r w:rsidR="00C64582">
        <w:rPr>
          <w:sz w:val="26"/>
          <w:szCs w:val="26"/>
        </w:rPr>
        <w:t xml:space="preserve"> </w:t>
      </w:r>
      <w:r w:rsidR="00C64582" w:rsidRPr="00263A15">
        <w:rPr>
          <w:sz w:val="26"/>
          <w:szCs w:val="26"/>
        </w:rPr>
        <w:t>пожар</w:t>
      </w:r>
      <w:r w:rsidR="0007578C">
        <w:rPr>
          <w:sz w:val="26"/>
          <w:szCs w:val="26"/>
        </w:rPr>
        <w:t>ов</w:t>
      </w:r>
      <w:r w:rsidR="00194A0A">
        <w:rPr>
          <w:sz w:val="26"/>
          <w:szCs w:val="26"/>
        </w:rPr>
        <w:t xml:space="preserve"> (202</w:t>
      </w:r>
      <w:r w:rsidR="00D24F24">
        <w:rPr>
          <w:sz w:val="26"/>
          <w:szCs w:val="26"/>
        </w:rPr>
        <w:t>2</w:t>
      </w:r>
      <w:r w:rsidR="00194A0A">
        <w:rPr>
          <w:sz w:val="26"/>
          <w:szCs w:val="26"/>
        </w:rPr>
        <w:t>г.</w:t>
      </w:r>
      <w:r w:rsidR="00FF6C0A">
        <w:rPr>
          <w:sz w:val="26"/>
          <w:szCs w:val="26"/>
        </w:rPr>
        <w:t xml:space="preserve"> – </w:t>
      </w:r>
      <w:r w:rsidR="0007578C">
        <w:rPr>
          <w:sz w:val="26"/>
          <w:szCs w:val="26"/>
        </w:rPr>
        <w:t>6</w:t>
      </w:r>
      <w:r w:rsidR="00C35850">
        <w:rPr>
          <w:sz w:val="26"/>
          <w:szCs w:val="26"/>
        </w:rPr>
        <w:t xml:space="preserve"> пожар</w:t>
      </w:r>
      <w:r w:rsidR="0007578C">
        <w:rPr>
          <w:sz w:val="26"/>
          <w:szCs w:val="26"/>
        </w:rPr>
        <w:t>ов</w:t>
      </w:r>
      <w:r w:rsidR="00354FD3" w:rsidRPr="008F530E">
        <w:rPr>
          <w:b/>
          <w:sz w:val="26"/>
          <w:szCs w:val="26"/>
        </w:rPr>
        <w:t xml:space="preserve">; </w:t>
      </w:r>
      <w:r w:rsidR="0007578C" w:rsidRPr="0007578C">
        <w:rPr>
          <w:sz w:val="26"/>
          <w:szCs w:val="26"/>
        </w:rPr>
        <w:t>-16,7</w:t>
      </w:r>
      <w:r w:rsidR="00AE74D2" w:rsidRPr="00C35850">
        <w:rPr>
          <w:sz w:val="26"/>
          <w:szCs w:val="26"/>
        </w:rPr>
        <w:t>%</w:t>
      </w:r>
      <w:r w:rsidR="00C64582" w:rsidRPr="00C35850">
        <w:rPr>
          <w:sz w:val="26"/>
          <w:szCs w:val="26"/>
        </w:rPr>
        <w:t xml:space="preserve">); </w:t>
      </w:r>
    </w:p>
    <w:p w:rsidR="00C64582" w:rsidRPr="00263A15" w:rsidRDefault="00C64582" w:rsidP="00C64582">
      <w:pPr>
        <w:ind w:firstLine="720"/>
        <w:jc w:val="both"/>
        <w:rPr>
          <w:sz w:val="26"/>
          <w:szCs w:val="26"/>
        </w:rPr>
      </w:pPr>
      <w:r>
        <w:rPr>
          <w:sz w:val="26"/>
          <w:szCs w:val="26"/>
        </w:rPr>
        <w:t xml:space="preserve">- </w:t>
      </w:r>
      <w:r w:rsidR="00C35850">
        <w:rPr>
          <w:sz w:val="26"/>
          <w:szCs w:val="26"/>
        </w:rPr>
        <w:t>гибель людей не допущена</w:t>
      </w:r>
      <w:r>
        <w:rPr>
          <w:sz w:val="26"/>
          <w:szCs w:val="26"/>
        </w:rPr>
        <w:t xml:space="preserve">  </w:t>
      </w:r>
      <w:r w:rsidR="00D24F24">
        <w:rPr>
          <w:sz w:val="26"/>
          <w:szCs w:val="26"/>
        </w:rPr>
        <w:t>(2022</w:t>
      </w:r>
      <w:r w:rsidR="000F617D">
        <w:rPr>
          <w:sz w:val="26"/>
          <w:szCs w:val="26"/>
        </w:rPr>
        <w:t>г.</w:t>
      </w:r>
      <w:r w:rsidRPr="00263A15">
        <w:rPr>
          <w:sz w:val="26"/>
          <w:szCs w:val="26"/>
        </w:rPr>
        <w:t xml:space="preserve"> – </w:t>
      </w:r>
      <w:r w:rsidR="00D24F24">
        <w:rPr>
          <w:sz w:val="26"/>
          <w:szCs w:val="26"/>
        </w:rPr>
        <w:t>0</w:t>
      </w:r>
      <w:r w:rsidR="00EB28C3">
        <w:rPr>
          <w:sz w:val="26"/>
          <w:szCs w:val="26"/>
        </w:rPr>
        <w:t xml:space="preserve"> чел.; </w:t>
      </w:r>
      <w:r w:rsidR="00C35850" w:rsidRPr="00C35850">
        <w:rPr>
          <w:sz w:val="26"/>
          <w:szCs w:val="26"/>
        </w:rPr>
        <w:t>0%</w:t>
      </w:r>
      <w:r w:rsidRPr="00C35850">
        <w:rPr>
          <w:sz w:val="26"/>
          <w:szCs w:val="26"/>
        </w:rPr>
        <w:t>);</w:t>
      </w:r>
    </w:p>
    <w:p w:rsidR="00C64582" w:rsidRPr="00263A15" w:rsidRDefault="00C64582" w:rsidP="00C64582">
      <w:pPr>
        <w:ind w:firstLine="720"/>
        <w:jc w:val="both"/>
        <w:rPr>
          <w:sz w:val="26"/>
          <w:szCs w:val="26"/>
        </w:rPr>
      </w:pPr>
      <w:r>
        <w:rPr>
          <w:sz w:val="26"/>
          <w:szCs w:val="26"/>
        </w:rPr>
        <w:t>- травмиров</w:t>
      </w:r>
      <w:r w:rsidR="00077455">
        <w:rPr>
          <w:sz w:val="26"/>
          <w:szCs w:val="26"/>
        </w:rPr>
        <w:t>а</w:t>
      </w:r>
      <w:r w:rsidR="00D24F24">
        <w:rPr>
          <w:sz w:val="26"/>
          <w:szCs w:val="26"/>
        </w:rPr>
        <w:t>ние людей не допущено</w:t>
      </w:r>
      <w:r w:rsidR="00165FFA">
        <w:rPr>
          <w:sz w:val="26"/>
          <w:szCs w:val="26"/>
        </w:rPr>
        <w:t xml:space="preserve"> </w:t>
      </w:r>
      <w:r w:rsidR="000F617D">
        <w:rPr>
          <w:sz w:val="26"/>
          <w:szCs w:val="26"/>
        </w:rPr>
        <w:t>(202</w:t>
      </w:r>
      <w:r w:rsidR="00D24F24">
        <w:rPr>
          <w:sz w:val="26"/>
          <w:szCs w:val="26"/>
        </w:rPr>
        <w:t>2</w:t>
      </w:r>
      <w:r w:rsidR="000F617D">
        <w:rPr>
          <w:sz w:val="26"/>
          <w:szCs w:val="26"/>
        </w:rPr>
        <w:t>г.</w:t>
      </w:r>
      <w:r w:rsidRPr="00263A15">
        <w:rPr>
          <w:sz w:val="26"/>
          <w:szCs w:val="26"/>
        </w:rPr>
        <w:t xml:space="preserve"> </w:t>
      </w:r>
      <w:r w:rsidR="00EB28C3">
        <w:rPr>
          <w:sz w:val="26"/>
          <w:szCs w:val="26"/>
        </w:rPr>
        <w:t xml:space="preserve">– </w:t>
      </w:r>
      <w:r w:rsidR="00D24F24">
        <w:rPr>
          <w:sz w:val="26"/>
          <w:szCs w:val="26"/>
        </w:rPr>
        <w:t>0</w:t>
      </w:r>
      <w:r w:rsidR="00EB28C3">
        <w:rPr>
          <w:sz w:val="26"/>
          <w:szCs w:val="26"/>
        </w:rPr>
        <w:t xml:space="preserve"> чел.;</w:t>
      </w:r>
      <w:r w:rsidR="000F617D">
        <w:rPr>
          <w:sz w:val="26"/>
          <w:szCs w:val="26"/>
        </w:rPr>
        <w:t xml:space="preserve"> 0%</w:t>
      </w:r>
      <w:r w:rsidRPr="00263A15">
        <w:rPr>
          <w:sz w:val="26"/>
          <w:szCs w:val="26"/>
        </w:rPr>
        <w:t>)</w:t>
      </w:r>
      <w:r>
        <w:rPr>
          <w:sz w:val="26"/>
          <w:szCs w:val="26"/>
        </w:rPr>
        <w:t>;</w:t>
      </w:r>
    </w:p>
    <w:p w:rsidR="00EB04F0" w:rsidRDefault="00C64582" w:rsidP="0030486A">
      <w:pPr>
        <w:ind w:firstLine="720"/>
        <w:jc w:val="both"/>
        <w:rPr>
          <w:sz w:val="26"/>
          <w:szCs w:val="26"/>
        </w:rPr>
      </w:pPr>
      <w:r w:rsidRPr="00263A15">
        <w:rPr>
          <w:sz w:val="26"/>
          <w:szCs w:val="26"/>
        </w:rPr>
        <w:t>- материальный ущерб</w:t>
      </w:r>
      <w:r>
        <w:rPr>
          <w:sz w:val="26"/>
          <w:szCs w:val="26"/>
        </w:rPr>
        <w:t xml:space="preserve"> от пожаров </w:t>
      </w:r>
      <w:r w:rsidR="000F617D">
        <w:rPr>
          <w:sz w:val="26"/>
          <w:szCs w:val="26"/>
        </w:rPr>
        <w:t xml:space="preserve">составил </w:t>
      </w:r>
      <w:r w:rsidR="00D24F24">
        <w:rPr>
          <w:sz w:val="26"/>
          <w:szCs w:val="26"/>
        </w:rPr>
        <w:t>50 000</w:t>
      </w:r>
      <w:r w:rsidR="000F617D">
        <w:rPr>
          <w:sz w:val="26"/>
          <w:szCs w:val="26"/>
        </w:rPr>
        <w:t xml:space="preserve"> руб.</w:t>
      </w:r>
      <w:r w:rsidR="0051034D">
        <w:rPr>
          <w:sz w:val="26"/>
          <w:szCs w:val="26"/>
        </w:rPr>
        <w:t xml:space="preserve"> </w:t>
      </w:r>
      <w:r>
        <w:rPr>
          <w:sz w:val="26"/>
          <w:szCs w:val="26"/>
        </w:rPr>
        <w:t>(</w:t>
      </w:r>
      <w:r w:rsidR="00D24F24">
        <w:rPr>
          <w:sz w:val="26"/>
          <w:szCs w:val="26"/>
        </w:rPr>
        <w:t>2022</w:t>
      </w:r>
      <w:r w:rsidR="000F617D">
        <w:rPr>
          <w:sz w:val="26"/>
          <w:szCs w:val="26"/>
        </w:rPr>
        <w:t>г.</w:t>
      </w:r>
      <w:r>
        <w:rPr>
          <w:sz w:val="26"/>
          <w:szCs w:val="26"/>
        </w:rPr>
        <w:t xml:space="preserve"> – </w:t>
      </w:r>
      <w:r w:rsidR="00C35850">
        <w:rPr>
          <w:sz w:val="26"/>
          <w:szCs w:val="26"/>
        </w:rPr>
        <w:t>0</w:t>
      </w:r>
      <w:r>
        <w:rPr>
          <w:sz w:val="26"/>
          <w:szCs w:val="26"/>
        </w:rPr>
        <w:t xml:space="preserve"> руб.</w:t>
      </w:r>
      <w:r w:rsidR="0051034D">
        <w:rPr>
          <w:sz w:val="26"/>
          <w:szCs w:val="26"/>
        </w:rPr>
        <w:t xml:space="preserve">; </w:t>
      </w:r>
      <w:r w:rsidR="000F617D">
        <w:rPr>
          <w:sz w:val="26"/>
          <w:szCs w:val="26"/>
        </w:rPr>
        <w:t>+10</w:t>
      </w:r>
      <w:r w:rsidR="008F530E">
        <w:rPr>
          <w:sz w:val="26"/>
          <w:szCs w:val="26"/>
        </w:rPr>
        <w:t>0</w:t>
      </w:r>
      <w:r w:rsidR="0051034D">
        <w:rPr>
          <w:sz w:val="26"/>
          <w:szCs w:val="26"/>
        </w:rPr>
        <w:t>%</w:t>
      </w:r>
      <w:r w:rsidRPr="00263A15">
        <w:rPr>
          <w:sz w:val="26"/>
          <w:szCs w:val="26"/>
        </w:rPr>
        <w:t>)</w:t>
      </w:r>
      <w:r w:rsidR="00505D0B">
        <w:rPr>
          <w:sz w:val="26"/>
          <w:szCs w:val="26"/>
        </w:rPr>
        <w:t>.</w:t>
      </w:r>
    </w:p>
    <w:p w:rsidR="00432CDA" w:rsidRDefault="00432CDA" w:rsidP="00E2282C">
      <w:pPr>
        <w:ind w:firstLine="708"/>
        <w:jc w:val="both"/>
        <w:rPr>
          <w:b/>
          <w:bCs/>
          <w:iCs/>
        </w:rPr>
      </w:pPr>
    </w:p>
    <w:p w:rsidR="0007578C" w:rsidRDefault="0007578C" w:rsidP="00E2282C">
      <w:pPr>
        <w:ind w:firstLine="708"/>
        <w:jc w:val="both"/>
        <w:rPr>
          <w:b/>
          <w:bCs/>
          <w:iCs/>
        </w:rPr>
      </w:pPr>
    </w:p>
    <w:p w:rsidR="0007578C" w:rsidRDefault="0007578C" w:rsidP="00E2282C">
      <w:pPr>
        <w:ind w:firstLine="708"/>
        <w:jc w:val="both"/>
        <w:rPr>
          <w:b/>
          <w:bCs/>
          <w:iCs/>
        </w:rPr>
      </w:pPr>
    </w:p>
    <w:p w:rsidR="0007578C" w:rsidRDefault="0007578C" w:rsidP="00E2282C">
      <w:pPr>
        <w:ind w:firstLine="708"/>
        <w:jc w:val="both"/>
        <w:rPr>
          <w:b/>
          <w:bCs/>
          <w:iCs/>
        </w:rPr>
      </w:pPr>
    </w:p>
    <w:p w:rsidR="0007578C" w:rsidRDefault="0007578C" w:rsidP="00E2282C">
      <w:pPr>
        <w:ind w:firstLine="708"/>
        <w:jc w:val="both"/>
        <w:rPr>
          <w:b/>
          <w:bCs/>
          <w:iCs/>
        </w:rPr>
      </w:pPr>
    </w:p>
    <w:p w:rsidR="0007578C" w:rsidRDefault="0007578C" w:rsidP="00E2282C">
      <w:pPr>
        <w:ind w:firstLine="708"/>
        <w:jc w:val="both"/>
        <w:rPr>
          <w:b/>
          <w:bCs/>
          <w:iCs/>
        </w:rPr>
      </w:pPr>
    </w:p>
    <w:p w:rsidR="0007578C" w:rsidRDefault="0007578C" w:rsidP="00E2282C">
      <w:pPr>
        <w:ind w:firstLine="708"/>
        <w:jc w:val="both"/>
        <w:rPr>
          <w:b/>
          <w:bCs/>
          <w:iCs/>
        </w:rPr>
      </w:pPr>
    </w:p>
    <w:p w:rsidR="0007578C" w:rsidRDefault="0007578C" w:rsidP="0007578C">
      <w:pPr>
        <w:ind w:firstLine="708"/>
        <w:jc w:val="both"/>
        <w:rPr>
          <w:b/>
          <w:iCs/>
        </w:rPr>
      </w:pPr>
      <w:r>
        <w:rPr>
          <w:noProof/>
          <w:sz w:val="26"/>
          <w:szCs w:val="26"/>
        </w:rPr>
        <w:lastRenderedPageBreak/>
        <w:drawing>
          <wp:anchor distT="0" distB="0" distL="114300" distR="114300" simplePos="0" relativeHeight="252131328" behindDoc="0" locked="0" layoutInCell="1" allowOverlap="1">
            <wp:simplePos x="0" y="0"/>
            <wp:positionH relativeFrom="column">
              <wp:posOffset>4274915</wp:posOffset>
            </wp:positionH>
            <wp:positionV relativeFrom="paragraph">
              <wp:posOffset>212725</wp:posOffset>
            </wp:positionV>
            <wp:extent cx="1255395" cy="313690"/>
            <wp:effectExtent l="0" t="0" r="0" b="0"/>
            <wp:wrapNone/>
            <wp:docPr id="7" name="Схема 3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anchor>
        </w:drawing>
      </w:r>
      <w:r w:rsidRPr="00263A15">
        <w:rPr>
          <w:b/>
          <w:bCs/>
          <w:iCs/>
        </w:rPr>
        <w:t>Диаграмма</w:t>
      </w:r>
      <w:r>
        <w:rPr>
          <w:b/>
          <w:bCs/>
          <w:iCs/>
        </w:rPr>
        <w:t xml:space="preserve"> 8</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 xml:space="preserve">ия, произошедшие на объектах жилого сектора </w:t>
      </w:r>
    </w:p>
    <w:p w:rsidR="0007578C" w:rsidRDefault="0007578C" w:rsidP="0007578C">
      <w:pPr>
        <w:ind w:firstLine="708"/>
        <w:jc w:val="both"/>
        <w:rPr>
          <w:b/>
          <w:iCs/>
        </w:rPr>
      </w:pPr>
    </w:p>
    <w:p w:rsidR="0007578C" w:rsidRPr="00DE5E10" w:rsidRDefault="00D80DBD" w:rsidP="0007578C">
      <w:pPr>
        <w:jc w:val="both"/>
        <w:rPr>
          <w:color w:val="FF0000"/>
          <w:sz w:val="26"/>
          <w:szCs w:val="26"/>
        </w:rPr>
      </w:pPr>
      <w:r w:rsidRPr="00D80DBD">
        <w:rPr>
          <w:noProof/>
        </w:rPr>
        <w:pict>
          <v:shape id="_x0000_s1064" type="#_x0000_t68" style="position:absolute;left:0;text-align:left;margin-left:75.75pt;margin-top:22.8pt;width:32.9pt;height:24.7pt;rotation:180;z-index:252132352;visibility:visible;mso-position-horizontal-relative:text;mso-position-vertical-relative:text" adj="10800" fillcolor="#70ad47 [3209]" strokecolor="white [3201]" strokeweight="1pt"/>
        </w:pict>
      </w:r>
      <w:r w:rsidR="0007578C">
        <w:rPr>
          <w:noProof/>
          <w:sz w:val="26"/>
          <w:szCs w:val="26"/>
        </w:rPr>
        <w:drawing>
          <wp:anchor distT="0" distB="0" distL="114300" distR="114300" simplePos="0" relativeHeight="252128256" behindDoc="0" locked="0" layoutInCell="1" allowOverlap="1">
            <wp:simplePos x="0" y="0"/>
            <wp:positionH relativeFrom="column">
              <wp:posOffset>852170</wp:posOffset>
            </wp:positionH>
            <wp:positionV relativeFrom="paragraph">
              <wp:posOffset>262255</wp:posOffset>
            </wp:positionV>
            <wp:extent cx="1296035" cy="313690"/>
            <wp:effectExtent l="19050" t="0" r="0" b="0"/>
            <wp:wrapNone/>
            <wp:docPr id="1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anchor>
        </w:drawing>
      </w:r>
      <w:r w:rsidR="0007578C">
        <w:rPr>
          <w:noProof/>
          <w:sz w:val="26"/>
          <w:szCs w:val="26"/>
        </w:rPr>
        <w:drawing>
          <wp:anchor distT="0" distB="0" distL="114300" distR="114300" simplePos="0" relativeHeight="252130304" behindDoc="0" locked="0" layoutInCell="1" allowOverlap="1">
            <wp:simplePos x="0" y="0"/>
            <wp:positionH relativeFrom="column">
              <wp:posOffset>1906270</wp:posOffset>
            </wp:positionH>
            <wp:positionV relativeFrom="paragraph">
              <wp:posOffset>995045</wp:posOffset>
            </wp:positionV>
            <wp:extent cx="1241425" cy="313690"/>
            <wp:effectExtent l="0" t="0" r="0" b="0"/>
            <wp:wrapNone/>
            <wp:docPr id="14"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anchor>
        </w:drawing>
      </w:r>
      <w:r w:rsidR="0007578C">
        <w:rPr>
          <w:noProof/>
          <w:sz w:val="26"/>
          <w:szCs w:val="26"/>
        </w:rPr>
        <w:drawing>
          <wp:anchor distT="0" distB="0" distL="114300" distR="114300" simplePos="0" relativeHeight="252129280" behindDoc="0" locked="0" layoutInCell="1" allowOverlap="1">
            <wp:simplePos x="0" y="0"/>
            <wp:positionH relativeFrom="column">
              <wp:posOffset>2825750</wp:posOffset>
            </wp:positionH>
            <wp:positionV relativeFrom="paragraph">
              <wp:posOffset>996950</wp:posOffset>
            </wp:positionV>
            <wp:extent cx="1364615" cy="306705"/>
            <wp:effectExtent l="0" t="0" r="0" b="0"/>
            <wp:wrapNone/>
            <wp:docPr id="15" name="Схема 3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anchor>
        </w:drawing>
      </w:r>
      <w:r w:rsidR="0007578C" w:rsidRPr="00263A15">
        <w:rPr>
          <w:noProof/>
          <w:color w:val="FF0000"/>
          <w:sz w:val="26"/>
          <w:szCs w:val="26"/>
        </w:rPr>
        <w:drawing>
          <wp:inline distT="0" distB="0" distL="0" distR="0">
            <wp:extent cx="6005015" cy="2094932"/>
            <wp:effectExtent l="0" t="0" r="0" b="635"/>
            <wp:docPr id="16"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bookmarkStart w:id="0" w:name="_GoBack"/>
      <w:bookmarkEnd w:id="0"/>
    </w:p>
    <w:p w:rsidR="00302182" w:rsidRDefault="00302182" w:rsidP="009C074A">
      <w:pPr>
        <w:rPr>
          <w:b/>
          <w:bCs/>
          <w:sz w:val="26"/>
          <w:szCs w:val="26"/>
        </w:rPr>
      </w:pPr>
    </w:p>
    <w:p w:rsidR="00E053F8" w:rsidRDefault="00EB6959" w:rsidP="00850E4D">
      <w:pPr>
        <w:jc w:val="center"/>
        <w:rPr>
          <w:b/>
          <w:bCs/>
          <w:sz w:val="26"/>
          <w:szCs w:val="26"/>
        </w:rPr>
      </w:pPr>
      <w:r>
        <w:rPr>
          <w:b/>
          <w:bCs/>
          <w:sz w:val="26"/>
          <w:szCs w:val="26"/>
        </w:rPr>
        <w:t>Пожары</w:t>
      </w:r>
      <w:r w:rsidR="00F72758" w:rsidRPr="00B12302">
        <w:rPr>
          <w:b/>
          <w:bCs/>
          <w:sz w:val="26"/>
          <w:szCs w:val="26"/>
        </w:rPr>
        <w:t xml:space="preserve"> </w:t>
      </w:r>
      <w:r w:rsidR="00F72758">
        <w:rPr>
          <w:b/>
          <w:bCs/>
          <w:sz w:val="26"/>
          <w:szCs w:val="26"/>
        </w:rPr>
        <w:t xml:space="preserve">в зданиях жилого назначения </w:t>
      </w:r>
    </w:p>
    <w:p w:rsidR="00EB6959" w:rsidRPr="00263A15" w:rsidRDefault="00EB6959" w:rsidP="00EB6959">
      <w:pPr>
        <w:keepNext/>
        <w:jc w:val="right"/>
        <w:outlineLvl w:val="1"/>
        <w:rPr>
          <w:sz w:val="26"/>
          <w:szCs w:val="26"/>
        </w:rPr>
      </w:pPr>
      <w:r w:rsidRPr="00263A15">
        <w:rPr>
          <w:sz w:val="26"/>
          <w:szCs w:val="26"/>
        </w:rPr>
        <w:t xml:space="preserve">Таблица </w:t>
      </w:r>
      <w:r w:rsidR="00836A86">
        <w:rPr>
          <w:sz w:val="26"/>
          <w:szCs w:val="26"/>
        </w:rPr>
        <w:t>7</w:t>
      </w:r>
    </w:p>
    <w:tbl>
      <w:tblPr>
        <w:tblW w:w="10065" w:type="dxa"/>
        <w:jc w:val="center"/>
        <w:tblInd w:w="-3088" w:type="dxa"/>
        <w:tblLook w:val="0000"/>
      </w:tblPr>
      <w:tblGrid>
        <w:gridCol w:w="2649"/>
        <w:gridCol w:w="762"/>
        <w:gridCol w:w="737"/>
        <w:gridCol w:w="1095"/>
        <w:gridCol w:w="1346"/>
        <w:gridCol w:w="875"/>
        <w:gridCol w:w="925"/>
        <w:gridCol w:w="882"/>
        <w:gridCol w:w="794"/>
      </w:tblGrid>
      <w:tr w:rsidR="00EB6959" w:rsidRPr="005810FB" w:rsidTr="001C45BA">
        <w:trPr>
          <w:tblHeader/>
          <w:jc w:val="center"/>
        </w:trPr>
        <w:tc>
          <w:tcPr>
            <w:tcW w:w="2649" w:type="dxa"/>
            <w:vMerge w:val="restart"/>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p>
          <w:p w:rsidR="00EB6959" w:rsidRPr="00232394" w:rsidRDefault="00EB6959" w:rsidP="001C45BA">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 xml:space="preserve">Количество </w:t>
            </w:r>
          </w:p>
          <w:p w:rsidR="00EB6959" w:rsidRPr="00232394" w:rsidRDefault="00EB6959" w:rsidP="001C45BA">
            <w:pPr>
              <w:jc w:val="center"/>
              <w:rPr>
                <w:b/>
              </w:rPr>
            </w:pPr>
            <w:r w:rsidRPr="00232394">
              <w:rPr>
                <w:b/>
              </w:rPr>
              <w:t>пожаров</w:t>
            </w:r>
          </w:p>
        </w:tc>
        <w:tc>
          <w:tcPr>
            <w:tcW w:w="1095" w:type="dxa"/>
            <w:tcBorders>
              <w:top w:val="double" w:sz="4" w:space="0" w:color="auto"/>
              <w:left w:val="double" w:sz="4" w:space="0" w:color="auto"/>
              <w:bottom w:val="double" w:sz="4" w:space="0" w:color="auto"/>
              <w:right w:val="double" w:sz="4" w:space="0" w:color="auto"/>
            </w:tcBorders>
            <w:vAlign w:val="center"/>
          </w:tcPr>
          <w:p w:rsidR="00EB6959" w:rsidRPr="00232394" w:rsidRDefault="00EB6959" w:rsidP="001C45BA">
            <w:pPr>
              <w:jc w:val="center"/>
              <w:rPr>
                <w:b/>
              </w:rPr>
            </w:pPr>
            <w:r w:rsidRPr="00232394">
              <w:rPr>
                <w:b/>
              </w:rPr>
              <w:t>%,</w:t>
            </w:r>
          </w:p>
          <w:p w:rsidR="00EB6959" w:rsidRPr="00232394" w:rsidRDefault="00EB6959" w:rsidP="001C45BA">
            <w:pPr>
              <w:jc w:val="center"/>
              <w:rPr>
                <w:b/>
              </w:rPr>
            </w:pPr>
            <w:r w:rsidRPr="00232394">
              <w:rPr>
                <w:b/>
              </w:rPr>
              <w:t>+/-</w:t>
            </w:r>
          </w:p>
        </w:tc>
        <w:tc>
          <w:tcPr>
            <w:tcW w:w="1346" w:type="dxa"/>
            <w:vMerge w:val="restart"/>
            <w:tcBorders>
              <w:top w:val="double" w:sz="4" w:space="0" w:color="auto"/>
              <w:left w:val="double" w:sz="4" w:space="0" w:color="auto"/>
              <w:right w:val="double" w:sz="4" w:space="0" w:color="auto"/>
            </w:tcBorders>
            <w:vAlign w:val="center"/>
          </w:tcPr>
          <w:p w:rsidR="00EB6959" w:rsidRPr="00232394" w:rsidRDefault="00EB6959" w:rsidP="001C45BA">
            <w:pPr>
              <w:jc w:val="center"/>
              <w:rPr>
                <w:b/>
              </w:rPr>
            </w:pPr>
            <w:r w:rsidRPr="00232394">
              <w:rPr>
                <w:b/>
              </w:rPr>
              <w:t>Ущерб</w:t>
            </w:r>
          </w:p>
          <w:p w:rsidR="00EB6959" w:rsidRPr="00232394" w:rsidRDefault="00553162" w:rsidP="001C45BA">
            <w:pPr>
              <w:jc w:val="center"/>
              <w:rPr>
                <w:b/>
              </w:rPr>
            </w:pPr>
            <w:r>
              <w:rPr>
                <w:b/>
              </w:rPr>
              <w:t>в 2023</w:t>
            </w:r>
            <w:r w:rsidR="00EB6959" w:rsidRPr="00232394">
              <w:rPr>
                <w:b/>
              </w:rPr>
              <w:t xml:space="preserve"> году</w:t>
            </w:r>
          </w:p>
          <w:p w:rsidR="00EB6959" w:rsidRPr="00232394" w:rsidRDefault="00EB6959" w:rsidP="001C45BA">
            <w:pPr>
              <w:jc w:val="center"/>
              <w:rPr>
                <w:b/>
              </w:rPr>
            </w:pPr>
            <w:r w:rsidRPr="00232394">
              <w:rPr>
                <w:b/>
              </w:rPr>
              <w:t>(руб.)</w:t>
            </w:r>
          </w:p>
        </w:tc>
        <w:tc>
          <w:tcPr>
            <w:tcW w:w="1800" w:type="dxa"/>
            <w:gridSpan w:val="2"/>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Гибель</w:t>
            </w:r>
          </w:p>
        </w:tc>
        <w:tc>
          <w:tcPr>
            <w:tcW w:w="1676" w:type="dxa"/>
            <w:gridSpan w:val="2"/>
            <w:tcBorders>
              <w:top w:val="double" w:sz="4" w:space="0" w:color="auto"/>
              <w:left w:val="double" w:sz="4" w:space="0" w:color="auto"/>
              <w:bottom w:val="double" w:sz="4" w:space="0" w:color="auto"/>
              <w:right w:val="double" w:sz="4" w:space="0" w:color="auto"/>
            </w:tcBorders>
          </w:tcPr>
          <w:p w:rsidR="00EB6959" w:rsidRPr="00232394" w:rsidRDefault="00EB6959" w:rsidP="001C45BA">
            <w:pPr>
              <w:jc w:val="center"/>
              <w:rPr>
                <w:b/>
              </w:rPr>
            </w:pPr>
            <w:r w:rsidRPr="00232394">
              <w:rPr>
                <w:b/>
              </w:rPr>
              <w:t>Травмы</w:t>
            </w:r>
          </w:p>
        </w:tc>
      </w:tr>
      <w:tr w:rsidR="00553162" w:rsidRPr="005810FB" w:rsidTr="00553162">
        <w:trPr>
          <w:tblHeader/>
          <w:jc w:val="center"/>
        </w:trPr>
        <w:tc>
          <w:tcPr>
            <w:tcW w:w="2649" w:type="dxa"/>
            <w:vMerge/>
            <w:tcBorders>
              <w:top w:val="double" w:sz="4" w:space="0" w:color="auto"/>
              <w:left w:val="double" w:sz="4" w:space="0" w:color="auto"/>
              <w:bottom w:val="double" w:sz="4" w:space="0" w:color="auto"/>
              <w:right w:val="double" w:sz="4" w:space="0" w:color="auto"/>
            </w:tcBorders>
            <w:vAlign w:val="center"/>
          </w:tcPr>
          <w:p w:rsidR="00553162" w:rsidRPr="00232394" w:rsidRDefault="00553162" w:rsidP="001C45BA">
            <w:pPr>
              <w:rPr>
                <w:b/>
              </w:rPr>
            </w:pPr>
          </w:p>
        </w:tc>
        <w:tc>
          <w:tcPr>
            <w:tcW w:w="762"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1C45BA">
            <w:pPr>
              <w:jc w:val="center"/>
              <w:rPr>
                <w:b/>
              </w:rPr>
            </w:pPr>
            <w:r>
              <w:rPr>
                <w:b/>
              </w:rPr>
              <w:t>2022</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232394" w:rsidRDefault="00553162" w:rsidP="007B1482">
            <w:pPr>
              <w:jc w:val="center"/>
              <w:rPr>
                <w:b/>
              </w:rPr>
            </w:pPr>
            <w:r>
              <w:rPr>
                <w:b/>
              </w:rPr>
              <w:t>2023</w:t>
            </w:r>
          </w:p>
        </w:tc>
        <w:tc>
          <w:tcPr>
            <w:tcW w:w="1095"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1C45BA">
            <w:pPr>
              <w:jc w:val="center"/>
              <w:rPr>
                <w:b/>
              </w:rPr>
            </w:pPr>
            <w:r w:rsidRPr="00232394">
              <w:rPr>
                <w:b/>
              </w:rPr>
              <w:t>%</w:t>
            </w:r>
          </w:p>
        </w:tc>
        <w:tc>
          <w:tcPr>
            <w:tcW w:w="1346" w:type="dxa"/>
            <w:vMerge/>
            <w:tcBorders>
              <w:left w:val="double" w:sz="4" w:space="0" w:color="auto"/>
              <w:bottom w:val="double" w:sz="4" w:space="0" w:color="auto"/>
              <w:right w:val="double" w:sz="4" w:space="0" w:color="auto"/>
            </w:tcBorders>
            <w:vAlign w:val="center"/>
          </w:tcPr>
          <w:p w:rsidR="00553162" w:rsidRPr="00232394" w:rsidRDefault="00553162" w:rsidP="001C45BA">
            <w:pPr>
              <w:jc w:val="center"/>
              <w:rPr>
                <w:b/>
              </w:rPr>
            </w:pPr>
          </w:p>
        </w:tc>
        <w:tc>
          <w:tcPr>
            <w:tcW w:w="875"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553162">
            <w:pPr>
              <w:jc w:val="center"/>
              <w:rPr>
                <w:b/>
              </w:rPr>
            </w:pPr>
            <w:r>
              <w:rPr>
                <w:b/>
              </w:rPr>
              <w:t>2022</w:t>
            </w:r>
          </w:p>
        </w:tc>
        <w:tc>
          <w:tcPr>
            <w:tcW w:w="925"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553162">
            <w:pPr>
              <w:jc w:val="center"/>
              <w:rPr>
                <w:b/>
              </w:rPr>
            </w:pPr>
            <w:r>
              <w:rPr>
                <w:b/>
              </w:rPr>
              <w:t>2023</w:t>
            </w:r>
          </w:p>
        </w:tc>
        <w:tc>
          <w:tcPr>
            <w:tcW w:w="882"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553162">
            <w:pPr>
              <w:jc w:val="center"/>
              <w:rPr>
                <w:b/>
              </w:rPr>
            </w:pPr>
            <w:r>
              <w:rPr>
                <w:b/>
              </w:rPr>
              <w:t>2022</w:t>
            </w:r>
          </w:p>
        </w:tc>
        <w:tc>
          <w:tcPr>
            <w:tcW w:w="794" w:type="dxa"/>
            <w:tcBorders>
              <w:top w:val="double" w:sz="4" w:space="0" w:color="auto"/>
              <w:left w:val="double" w:sz="4" w:space="0" w:color="auto"/>
              <w:bottom w:val="double" w:sz="4" w:space="0" w:color="auto"/>
              <w:right w:val="double" w:sz="4" w:space="0" w:color="auto"/>
            </w:tcBorders>
            <w:vAlign w:val="center"/>
          </w:tcPr>
          <w:p w:rsidR="00553162" w:rsidRPr="00232394" w:rsidRDefault="00553162" w:rsidP="00553162">
            <w:pPr>
              <w:jc w:val="center"/>
              <w:rPr>
                <w:b/>
              </w:rPr>
            </w:pPr>
            <w:r>
              <w:rPr>
                <w:b/>
              </w:rPr>
              <w:t>2023</w:t>
            </w:r>
          </w:p>
        </w:tc>
      </w:tr>
      <w:tr w:rsidR="00553162"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553162" w:rsidRPr="00232394" w:rsidRDefault="0007578C" w:rsidP="00BF654A">
            <w:pPr>
              <w:rPr>
                <w:color w:val="000000"/>
              </w:rPr>
            </w:pPr>
            <w:r>
              <w:rPr>
                <w:color w:val="000000"/>
              </w:rPr>
              <w:t>Садовый дом, дача</w:t>
            </w:r>
          </w:p>
        </w:tc>
        <w:tc>
          <w:tcPr>
            <w:tcW w:w="762" w:type="dxa"/>
            <w:tcBorders>
              <w:top w:val="double" w:sz="4" w:space="0" w:color="auto"/>
              <w:left w:val="double" w:sz="4" w:space="0" w:color="auto"/>
              <w:bottom w:val="double" w:sz="4" w:space="0" w:color="auto"/>
              <w:right w:val="double" w:sz="4" w:space="0" w:color="auto"/>
            </w:tcBorders>
            <w:vAlign w:val="center"/>
          </w:tcPr>
          <w:p w:rsidR="00553162" w:rsidRPr="00232394" w:rsidRDefault="0007578C" w:rsidP="00BF654A">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232394" w:rsidRDefault="0007578C" w:rsidP="00BF654A">
            <w:pPr>
              <w:jc w:val="center"/>
              <w:rPr>
                <w:color w:val="000000"/>
              </w:rPr>
            </w:pPr>
            <w:r>
              <w:rPr>
                <w:color w:val="000000"/>
              </w:rPr>
              <w:t>0</w:t>
            </w:r>
          </w:p>
        </w:tc>
        <w:tc>
          <w:tcPr>
            <w:tcW w:w="1095" w:type="dxa"/>
            <w:tcBorders>
              <w:top w:val="double" w:sz="4" w:space="0" w:color="auto"/>
              <w:left w:val="double" w:sz="4" w:space="0" w:color="auto"/>
              <w:bottom w:val="double" w:sz="4" w:space="0" w:color="auto"/>
              <w:right w:val="double" w:sz="4" w:space="0" w:color="auto"/>
            </w:tcBorders>
            <w:vAlign w:val="center"/>
          </w:tcPr>
          <w:p w:rsidR="00553162" w:rsidRPr="00232394" w:rsidRDefault="0007578C" w:rsidP="003A5598">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553162" w:rsidRPr="00232394" w:rsidRDefault="0007578C" w:rsidP="00BF654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553162" w:rsidRPr="00232394" w:rsidRDefault="0007578C" w:rsidP="00BF654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553162" w:rsidRPr="00232394" w:rsidRDefault="0007578C" w:rsidP="00BF654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553162" w:rsidRPr="00232394" w:rsidRDefault="0007578C" w:rsidP="00BF654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553162" w:rsidRPr="00232394" w:rsidRDefault="0007578C" w:rsidP="00BF654A">
            <w:pPr>
              <w:jc w:val="center"/>
              <w:rPr>
                <w:color w:val="000000"/>
              </w:rPr>
            </w:pPr>
            <w:r>
              <w:rPr>
                <w:color w:val="000000"/>
              </w:rPr>
              <w:t>-</w:t>
            </w:r>
          </w:p>
        </w:tc>
      </w:tr>
      <w:tr w:rsidR="0007578C" w:rsidRPr="005810FB" w:rsidTr="001C45BA">
        <w:trPr>
          <w:trHeight w:val="428"/>
          <w:jc w:val="center"/>
        </w:trPr>
        <w:tc>
          <w:tcPr>
            <w:tcW w:w="2649"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366C89">
            <w:pPr>
              <w:rPr>
                <w:color w:val="000000"/>
              </w:rPr>
            </w:pPr>
            <w:r>
              <w:rPr>
                <w:color w:val="000000"/>
              </w:rPr>
              <w:t>Надворная постройка</w:t>
            </w:r>
          </w:p>
        </w:tc>
        <w:tc>
          <w:tcPr>
            <w:tcW w:w="762"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366C89">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7578C" w:rsidRPr="00232394" w:rsidRDefault="0007578C" w:rsidP="00366C89">
            <w:pPr>
              <w:jc w:val="center"/>
              <w:rPr>
                <w:color w:val="000000"/>
              </w:rPr>
            </w:pPr>
            <w:r>
              <w:rPr>
                <w:color w:val="000000"/>
              </w:rPr>
              <w:t>0</w:t>
            </w:r>
          </w:p>
        </w:tc>
        <w:tc>
          <w:tcPr>
            <w:tcW w:w="1095"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366C89">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366C89">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366C89">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366C89">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366C89">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366C89">
            <w:pPr>
              <w:jc w:val="center"/>
              <w:rPr>
                <w:color w:val="000000"/>
              </w:rPr>
            </w:pPr>
            <w:r>
              <w:rPr>
                <w:color w:val="000000"/>
              </w:rPr>
              <w:t>-</w:t>
            </w:r>
          </w:p>
        </w:tc>
      </w:tr>
      <w:tr w:rsidR="0007578C"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07578C" w:rsidRPr="00232394" w:rsidRDefault="0007578C" w:rsidP="001C45BA">
            <w:pPr>
              <w:rPr>
                <w:color w:val="000000"/>
              </w:rPr>
            </w:pPr>
            <w:r>
              <w:rPr>
                <w:color w:val="000000"/>
              </w:rPr>
              <w:t>Одноквартирный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0</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7578C" w:rsidRPr="00232394" w:rsidRDefault="0007578C" w:rsidP="001C45BA">
            <w:pPr>
              <w:jc w:val="center"/>
              <w:rPr>
                <w:color w:val="000000"/>
              </w:rPr>
            </w:pPr>
            <w:r>
              <w:rPr>
                <w:color w:val="000000"/>
              </w:rPr>
              <w:t>2</w:t>
            </w:r>
          </w:p>
        </w:tc>
        <w:tc>
          <w:tcPr>
            <w:tcW w:w="1095"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CE153D">
            <w:pPr>
              <w:jc w:val="center"/>
            </w:pPr>
            <w:r>
              <w:t>+100%</w:t>
            </w:r>
          </w:p>
        </w:tc>
        <w:tc>
          <w:tcPr>
            <w:tcW w:w="1346"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w:t>
            </w:r>
          </w:p>
        </w:tc>
      </w:tr>
      <w:tr w:rsidR="0007578C"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07578C" w:rsidRPr="00232394" w:rsidRDefault="0007578C" w:rsidP="001C45BA">
            <w:pPr>
              <w:rPr>
                <w:color w:val="000000"/>
              </w:rPr>
            </w:pPr>
            <w:r>
              <w:rPr>
                <w:color w:val="000000"/>
              </w:rPr>
              <w:t>Многоквартирный жилой дом</w:t>
            </w:r>
          </w:p>
        </w:tc>
        <w:tc>
          <w:tcPr>
            <w:tcW w:w="762"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1</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7578C" w:rsidRPr="00232394" w:rsidRDefault="0007578C" w:rsidP="001C45BA">
            <w:pPr>
              <w:jc w:val="center"/>
              <w:rPr>
                <w:color w:val="000000"/>
              </w:rPr>
            </w:pPr>
            <w:r>
              <w:rPr>
                <w:color w:val="000000"/>
              </w:rPr>
              <w:t>2</w:t>
            </w:r>
          </w:p>
        </w:tc>
        <w:tc>
          <w:tcPr>
            <w:tcW w:w="1095"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CE153D">
            <w:pPr>
              <w:jc w:val="center"/>
            </w:pPr>
            <w:r>
              <w:t>+в 2 р.</w:t>
            </w:r>
          </w:p>
        </w:tc>
        <w:tc>
          <w:tcPr>
            <w:tcW w:w="1346"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50 000</w:t>
            </w:r>
          </w:p>
        </w:tc>
        <w:tc>
          <w:tcPr>
            <w:tcW w:w="875"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7578C" w:rsidRPr="00232394" w:rsidRDefault="0007578C" w:rsidP="001C45BA">
            <w:pPr>
              <w:jc w:val="center"/>
              <w:rPr>
                <w:color w:val="000000"/>
              </w:rPr>
            </w:pPr>
            <w:r>
              <w:rPr>
                <w:color w:val="000000"/>
              </w:rPr>
              <w:t>-</w:t>
            </w:r>
          </w:p>
        </w:tc>
      </w:tr>
      <w:tr w:rsidR="0007578C"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07578C" w:rsidRPr="00D74FED" w:rsidRDefault="0007578C" w:rsidP="001C45BA">
            <w:pPr>
              <w:rPr>
                <w:color w:val="000000"/>
              </w:rPr>
            </w:pPr>
            <w:r>
              <w:rPr>
                <w:color w:val="000000"/>
              </w:rPr>
              <w:t>Баня, сауна на территории домовладения</w:t>
            </w:r>
          </w:p>
        </w:tc>
        <w:tc>
          <w:tcPr>
            <w:tcW w:w="762"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color w:val="000000"/>
              </w:rPr>
            </w:pPr>
            <w:r>
              <w:rPr>
                <w:color w:val="000000"/>
              </w:rPr>
              <w:t>3</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7578C" w:rsidRPr="00D74FED" w:rsidRDefault="0007578C" w:rsidP="001C45BA">
            <w:pPr>
              <w:jc w:val="center"/>
              <w:rPr>
                <w:color w:val="000000"/>
              </w:rPr>
            </w:pPr>
            <w:r>
              <w:rPr>
                <w:color w:val="000000"/>
              </w:rPr>
              <w:t>1</w:t>
            </w:r>
          </w:p>
        </w:tc>
        <w:tc>
          <w:tcPr>
            <w:tcW w:w="1095"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07578C">
            <w:pPr>
              <w:jc w:val="center"/>
            </w:pPr>
            <w:r>
              <w:t>-в 3 р.</w:t>
            </w:r>
          </w:p>
        </w:tc>
        <w:tc>
          <w:tcPr>
            <w:tcW w:w="1346"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color w:val="000000"/>
              </w:rPr>
            </w:pPr>
            <w:r>
              <w:rPr>
                <w:color w:val="000000"/>
              </w:rPr>
              <w:t>-</w:t>
            </w:r>
          </w:p>
        </w:tc>
        <w:tc>
          <w:tcPr>
            <w:tcW w:w="875"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color w:val="000000"/>
              </w:rPr>
            </w:pPr>
            <w:r>
              <w:rPr>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color w:val="000000"/>
              </w:rPr>
            </w:pPr>
            <w:r>
              <w:rPr>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color w:val="000000"/>
              </w:rPr>
            </w:pPr>
            <w:r>
              <w:rPr>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color w:val="000000"/>
              </w:rPr>
            </w:pPr>
            <w:r>
              <w:rPr>
                <w:color w:val="000000"/>
              </w:rPr>
              <w:t>-</w:t>
            </w:r>
          </w:p>
        </w:tc>
      </w:tr>
      <w:tr w:rsidR="0007578C" w:rsidRPr="005810FB" w:rsidTr="001C45BA">
        <w:trPr>
          <w:jc w:val="center"/>
        </w:trPr>
        <w:tc>
          <w:tcPr>
            <w:tcW w:w="2649" w:type="dxa"/>
            <w:tcBorders>
              <w:top w:val="double" w:sz="4" w:space="0" w:color="auto"/>
              <w:left w:val="double" w:sz="4" w:space="0" w:color="auto"/>
              <w:bottom w:val="double" w:sz="4" w:space="0" w:color="auto"/>
              <w:right w:val="double" w:sz="4" w:space="0" w:color="auto"/>
            </w:tcBorders>
            <w:vAlign w:val="bottom"/>
          </w:tcPr>
          <w:p w:rsidR="0007578C" w:rsidRPr="00D74FED" w:rsidRDefault="0007578C" w:rsidP="001C45BA">
            <w:pPr>
              <w:rPr>
                <w:b/>
                <w:color w:val="000000"/>
              </w:rPr>
            </w:pPr>
            <w:r w:rsidRPr="00D74FED">
              <w:rPr>
                <w:b/>
                <w:color w:val="000000"/>
              </w:rPr>
              <w:t>ИТОГО:</w:t>
            </w:r>
          </w:p>
        </w:tc>
        <w:tc>
          <w:tcPr>
            <w:tcW w:w="762"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b/>
                <w:color w:val="000000"/>
              </w:rPr>
            </w:pPr>
            <w:r>
              <w:rPr>
                <w:b/>
                <w:color w:val="000000"/>
              </w:rPr>
              <w:t>6</w:t>
            </w:r>
          </w:p>
        </w:tc>
        <w:tc>
          <w:tcPr>
            <w:tcW w:w="737" w:type="dxa"/>
            <w:tcBorders>
              <w:top w:val="double" w:sz="4" w:space="0" w:color="auto"/>
              <w:left w:val="double" w:sz="4" w:space="0" w:color="auto"/>
              <w:bottom w:val="double" w:sz="4" w:space="0" w:color="auto"/>
              <w:right w:val="double" w:sz="4" w:space="0" w:color="auto"/>
            </w:tcBorders>
            <w:shd w:val="clear" w:color="auto" w:fill="D9D9D9"/>
            <w:vAlign w:val="center"/>
          </w:tcPr>
          <w:p w:rsidR="0007578C" w:rsidRPr="00D74FED" w:rsidRDefault="0007578C" w:rsidP="00544F49">
            <w:pPr>
              <w:jc w:val="center"/>
              <w:rPr>
                <w:b/>
                <w:color w:val="000000"/>
              </w:rPr>
            </w:pPr>
            <w:r>
              <w:rPr>
                <w:b/>
                <w:color w:val="000000"/>
              </w:rPr>
              <w:t>5</w:t>
            </w:r>
          </w:p>
        </w:tc>
        <w:tc>
          <w:tcPr>
            <w:tcW w:w="1095"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D22D97">
            <w:pPr>
              <w:jc w:val="center"/>
              <w:rPr>
                <w:b/>
              </w:rPr>
            </w:pPr>
            <w:r>
              <w:rPr>
                <w:b/>
              </w:rPr>
              <w:t>-16,7%</w:t>
            </w:r>
          </w:p>
        </w:tc>
        <w:tc>
          <w:tcPr>
            <w:tcW w:w="1346"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b/>
                <w:color w:val="000000"/>
              </w:rPr>
            </w:pPr>
            <w:r>
              <w:rPr>
                <w:b/>
                <w:color w:val="000000"/>
              </w:rPr>
              <w:t>50 000</w:t>
            </w:r>
          </w:p>
        </w:tc>
        <w:tc>
          <w:tcPr>
            <w:tcW w:w="875"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b/>
                <w:color w:val="000000"/>
              </w:rPr>
            </w:pPr>
            <w:r>
              <w:rPr>
                <w:b/>
                <w:color w:val="000000"/>
              </w:rPr>
              <w:t>-</w:t>
            </w:r>
          </w:p>
        </w:tc>
        <w:tc>
          <w:tcPr>
            <w:tcW w:w="925"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b/>
                <w:color w:val="000000"/>
              </w:rPr>
            </w:pPr>
            <w:r>
              <w:rPr>
                <w:b/>
                <w:color w:val="000000"/>
              </w:rPr>
              <w:t>-</w:t>
            </w:r>
          </w:p>
        </w:tc>
        <w:tc>
          <w:tcPr>
            <w:tcW w:w="882"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b/>
                <w:color w:val="000000"/>
              </w:rPr>
            </w:pPr>
            <w:r>
              <w:rPr>
                <w:b/>
                <w:color w:val="000000"/>
              </w:rPr>
              <w:t>-</w:t>
            </w:r>
          </w:p>
        </w:tc>
        <w:tc>
          <w:tcPr>
            <w:tcW w:w="794" w:type="dxa"/>
            <w:tcBorders>
              <w:top w:val="double" w:sz="4" w:space="0" w:color="auto"/>
              <w:left w:val="double" w:sz="4" w:space="0" w:color="auto"/>
              <w:bottom w:val="double" w:sz="4" w:space="0" w:color="auto"/>
              <w:right w:val="double" w:sz="4" w:space="0" w:color="auto"/>
            </w:tcBorders>
            <w:vAlign w:val="center"/>
          </w:tcPr>
          <w:p w:rsidR="0007578C" w:rsidRPr="00D74FED" w:rsidRDefault="0007578C" w:rsidP="001C45BA">
            <w:pPr>
              <w:jc w:val="center"/>
              <w:rPr>
                <w:b/>
                <w:color w:val="000000"/>
              </w:rPr>
            </w:pPr>
            <w:r>
              <w:rPr>
                <w:b/>
                <w:color w:val="000000"/>
              </w:rPr>
              <w:t>-</w:t>
            </w:r>
          </w:p>
        </w:tc>
      </w:tr>
    </w:tbl>
    <w:p w:rsidR="00553162" w:rsidRDefault="00553162" w:rsidP="0007578C">
      <w:pPr>
        <w:jc w:val="both"/>
        <w:rPr>
          <w:b/>
          <w:bCs/>
          <w:iCs/>
        </w:rPr>
      </w:pPr>
    </w:p>
    <w:p w:rsidR="006A76B6" w:rsidRDefault="006A76B6" w:rsidP="006A76B6">
      <w:pPr>
        <w:ind w:firstLine="708"/>
        <w:jc w:val="both"/>
        <w:rPr>
          <w:b/>
          <w:iCs/>
        </w:rPr>
      </w:pPr>
      <w:r>
        <w:rPr>
          <w:b/>
          <w:bCs/>
          <w:iCs/>
        </w:rPr>
        <w:t>Д</w:t>
      </w:r>
      <w:r w:rsidRPr="00263A15">
        <w:rPr>
          <w:b/>
          <w:bCs/>
          <w:iCs/>
        </w:rPr>
        <w:t>иаграмма</w:t>
      </w:r>
      <w:r w:rsidR="00553162">
        <w:rPr>
          <w:b/>
          <w:bCs/>
          <w:iCs/>
        </w:rPr>
        <w:t xml:space="preserve"> </w:t>
      </w:r>
      <w:r w:rsidR="0007578C">
        <w:rPr>
          <w:b/>
          <w:bCs/>
          <w:iCs/>
        </w:rPr>
        <w:t>9</w:t>
      </w:r>
      <w:r w:rsidRPr="00263A15">
        <w:rPr>
          <w:b/>
          <w:bCs/>
          <w:iCs/>
        </w:rPr>
        <w:t xml:space="preserve">: </w:t>
      </w:r>
      <w:r w:rsidRPr="00263A15">
        <w:rPr>
          <w:b/>
          <w:iCs/>
        </w:rPr>
        <w:t xml:space="preserve">Распределение пожаров </w:t>
      </w:r>
      <w:r>
        <w:rPr>
          <w:b/>
          <w:iCs/>
        </w:rPr>
        <w:t>на</w:t>
      </w:r>
      <w:r w:rsidRPr="00263A15">
        <w:rPr>
          <w:b/>
          <w:iCs/>
        </w:rPr>
        <w:t xml:space="preserve"> объект</w:t>
      </w:r>
      <w:r>
        <w:rPr>
          <w:b/>
          <w:iCs/>
        </w:rPr>
        <w:t>ах</w:t>
      </w:r>
      <w:r w:rsidRPr="00263A15">
        <w:rPr>
          <w:b/>
          <w:iCs/>
        </w:rPr>
        <w:t xml:space="preserve"> </w:t>
      </w:r>
      <w:r>
        <w:rPr>
          <w:b/>
          <w:iCs/>
        </w:rPr>
        <w:t xml:space="preserve">жилого сектора (количество пожаров и % доли от общего количества пожаров в жилье) </w:t>
      </w:r>
    </w:p>
    <w:p w:rsidR="006A76B6" w:rsidRPr="00585F15" w:rsidRDefault="006A76B6" w:rsidP="006A76B6">
      <w:pPr>
        <w:ind w:firstLine="709"/>
        <w:jc w:val="both"/>
        <w:rPr>
          <w:sz w:val="26"/>
          <w:szCs w:val="26"/>
        </w:rPr>
      </w:pPr>
    </w:p>
    <w:p w:rsidR="006A76B6" w:rsidRPr="00C7520A" w:rsidRDefault="006A76B6" w:rsidP="00553162">
      <w:pPr>
        <w:ind w:firstLine="1134"/>
        <w:rPr>
          <w:b/>
          <w:bCs/>
          <w:iCs/>
          <w:sz w:val="26"/>
          <w:szCs w:val="26"/>
        </w:rPr>
      </w:pPr>
      <w:r w:rsidRPr="00422483">
        <w:rPr>
          <w:rFonts w:eastAsia="MS Mincho"/>
          <w:b/>
          <w:bCs/>
          <w:noProof/>
          <w:sz w:val="26"/>
          <w:szCs w:val="26"/>
          <w:shd w:val="clear" w:color="auto" w:fill="FFFF00"/>
        </w:rPr>
        <w:drawing>
          <wp:inline distT="0" distB="0" distL="0" distR="0">
            <wp:extent cx="4817660" cy="2709080"/>
            <wp:effectExtent l="0" t="0" r="2540" b="0"/>
            <wp:docPr id="45" name="Диаграмма 3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303FB3" w:rsidRDefault="00303FB3" w:rsidP="006A76B6">
      <w:pPr>
        <w:ind w:firstLine="708"/>
        <w:jc w:val="both"/>
        <w:rPr>
          <w:sz w:val="26"/>
          <w:szCs w:val="26"/>
        </w:rPr>
      </w:pPr>
    </w:p>
    <w:p w:rsidR="006A76B6" w:rsidRDefault="006A76B6" w:rsidP="006A76B6">
      <w:pPr>
        <w:ind w:firstLine="708"/>
        <w:jc w:val="both"/>
        <w:rPr>
          <w:sz w:val="26"/>
          <w:szCs w:val="26"/>
        </w:rPr>
      </w:pPr>
      <w:r w:rsidRPr="00087C2C">
        <w:rPr>
          <w:sz w:val="26"/>
          <w:szCs w:val="26"/>
        </w:rPr>
        <w:t>О</w:t>
      </w:r>
      <w:r>
        <w:rPr>
          <w:sz w:val="26"/>
          <w:szCs w:val="26"/>
        </w:rPr>
        <w:t>сновными</w:t>
      </w:r>
      <w:r w:rsidRPr="00087C2C">
        <w:rPr>
          <w:sz w:val="26"/>
          <w:szCs w:val="26"/>
        </w:rPr>
        <w:t xml:space="preserve"> объектами пожаров в жилом секторе явил</w:t>
      </w:r>
      <w:r>
        <w:rPr>
          <w:sz w:val="26"/>
          <w:szCs w:val="26"/>
        </w:rPr>
        <w:t>и</w:t>
      </w:r>
      <w:r w:rsidRPr="00087C2C">
        <w:rPr>
          <w:sz w:val="26"/>
          <w:szCs w:val="26"/>
        </w:rPr>
        <w:t>сь:</w:t>
      </w:r>
    </w:p>
    <w:p w:rsidR="00CD275B" w:rsidRDefault="00553162" w:rsidP="00CD275B">
      <w:pPr>
        <w:ind w:firstLine="720"/>
        <w:jc w:val="both"/>
        <w:rPr>
          <w:sz w:val="26"/>
          <w:szCs w:val="26"/>
        </w:rPr>
      </w:pPr>
      <w:r>
        <w:rPr>
          <w:sz w:val="26"/>
          <w:szCs w:val="26"/>
        </w:rPr>
        <w:t>- многоквартирный жилой дом – 2</w:t>
      </w:r>
      <w:r w:rsidR="00CD275B">
        <w:rPr>
          <w:sz w:val="26"/>
          <w:szCs w:val="26"/>
        </w:rPr>
        <w:t xml:space="preserve"> </w:t>
      </w:r>
      <w:r w:rsidR="00CD275B" w:rsidRPr="00263A15">
        <w:rPr>
          <w:sz w:val="26"/>
          <w:szCs w:val="26"/>
        </w:rPr>
        <w:t>пожар</w:t>
      </w:r>
      <w:r>
        <w:rPr>
          <w:sz w:val="26"/>
          <w:szCs w:val="26"/>
        </w:rPr>
        <w:t>а</w:t>
      </w:r>
      <w:r w:rsidR="00CD275B">
        <w:rPr>
          <w:sz w:val="26"/>
          <w:szCs w:val="26"/>
        </w:rPr>
        <w:t xml:space="preserve"> </w:t>
      </w:r>
      <w:r w:rsidR="00CD275B" w:rsidRPr="00263A15">
        <w:rPr>
          <w:sz w:val="26"/>
          <w:szCs w:val="26"/>
        </w:rPr>
        <w:t>(</w:t>
      </w:r>
      <w:r w:rsidR="009A3AA1">
        <w:rPr>
          <w:sz w:val="26"/>
          <w:szCs w:val="26"/>
        </w:rPr>
        <w:t>40</w:t>
      </w:r>
      <w:r w:rsidR="00CD275B">
        <w:rPr>
          <w:sz w:val="26"/>
          <w:szCs w:val="26"/>
        </w:rPr>
        <w:t>% от общего количества пожаров жилого сектора);</w:t>
      </w:r>
    </w:p>
    <w:p w:rsidR="00303FB3" w:rsidRDefault="00303FB3" w:rsidP="00303FB3">
      <w:pPr>
        <w:ind w:firstLine="720"/>
        <w:jc w:val="both"/>
        <w:rPr>
          <w:sz w:val="26"/>
          <w:szCs w:val="26"/>
        </w:rPr>
      </w:pPr>
      <w:r>
        <w:rPr>
          <w:sz w:val="26"/>
          <w:szCs w:val="26"/>
        </w:rPr>
        <w:t>- одноква</w:t>
      </w:r>
      <w:r w:rsidR="001D7FB6">
        <w:rPr>
          <w:sz w:val="26"/>
          <w:szCs w:val="26"/>
        </w:rPr>
        <w:t xml:space="preserve">ртирный жилой дом – </w:t>
      </w:r>
      <w:r w:rsidR="009A3AA1">
        <w:rPr>
          <w:sz w:val="26"/>
          <w:szCs w:val="26"/>
        </w:rPr>
        <w:t>2</w:t>
      </w:r>
      <w:r w:rsidR="001D7FB6">
        <w:rPr>
          <w:sz w:val="26"/>
          <w:szCs w:val="26"/>
        </w:rPr>
        <w:t xml:space="preserve"> пожар</w:t>
      </w:r>
      <w:r w:rsidR="009A3AA1">
        <w:rPr>
          <w:sz w:val="26"/>
          <w:szCs w:val="26"/>
        </w:rPr>
        <w:t>а</w:t>
      </w:r>
      <w:r w:rsidR="00CD275B">
        <w:rPr>
          <w:sz w:val="26"/>
          <w:szCs w:val="26"/>
        </w:rPr>
        <w:t xml:space="preserve"> (</w:t>
      </w:r>
      <w:r w:rsidR="009A3AA1">
        <w:rPr>
          <w:sz w:val="26"/>
          <w:szCs w:val="26"/>
        </w:rPr>
        <w:t>40</w:t>
      </w:r>
      <w:r>
        <w:rPr>
          <w:sz w:val="26"/>
          <w:szCs w:val="26"/>
        </w:rPr>
        <w:t>%</w:t>
      </w:r>
      <w:r w:rsidRPr="00303FB3">
        <w:rPr>
          <w:sz w:val="26"/>
          <w:szCs w:val="26"/>
        </w:rPr>
        <w:t xml:space="preserve"> </w:t>
      </w:r>
      <w:r>
        <w:rPr>
          <w:sz w:val="26"/>
          <w:szCs w:val="26"/>
        </w:rPr>
        <w:t>от общего кол</w:t>
      </w:r>
      <w:r w:rsidR="009A3AA1">
        <w:rPr>
          <w:sz w:val="26"/>
          <w:szCs w:val="26"/>
        </w:rPr>
        <w:t>ичества пожаров жилого сектора);</w:t>
      </w:r>
    </w:p>
    <w:p w:rsidR="009A3AA1" w:rsidRDefault="009A3AA1" w:rsidP="009A3AA1">
      <w:pPr>
        <w:ind w:firstLine="720"/>
        <w:jc w:val="both"/>
        <w:rPr>
          <w:sz w:val="26"/>
          <w:szCs w:val="26"/>
        </w:rPr>
      </w:pPr>
      <w:r>
        <w:rPr>
          <w:sz w:val="26"/>
          <w:szCs w:val="26"/>
        </w:rPr>
        <w:t>- баня, сауна на территории домовладения – 1 пожар (20%</w:t>
      </w:r>
      <w:r w:rsidRPr="009A3AA1">
        <w:rPr>
          <w:sz w:val="26"/>
          <w:szCs w:val="26"/>
        </w:rPr>
        <w:t xml:space="preserve"> </w:t>
      </w:r>
      <w:r>
        <w:rPr>
          <w:sz w:val="26"/>
          <w:szCs w:val="26"/>
        </w:rPr>
        <w:t>от общего количества пожаров жилого сектора).</w:t>
      </w:r>
    </w:p>
    <w:p w:rsidR="006B6BF6" w:rsidRPr="00E93235" w:rsidRDefault="006B6BF6" w:rsidP="00801F95">
      <w:pPr>
        <w:jc w:val="both"/>
        <w:rPr>
          <w:sz w:val="26"/>
          <w:szCs w:val="26"/>
        </w:rPr>
      </w:pPr>
    </w:p>
    <w:p w:rsidR="00AE012E" w:rsidRDefault="009B716F" w:rsidP="001D51FD">
      <w:pPr>
        <w:jc w:val="center"/>
        <w:rPr>
          <w:b/>
          <w:bCs/>
          <w:sz w:val="26"/>
          <w:szCs w:val="26"/>
        </w:rPr>
      </w:pPr>
      <w:r w:rsidRPr="00B12302">
        <w:rPr>
          <w:b/>
          <w:bCs/>
          <w:sz w:val="26"/>
          <w:szCs w:val="26"/>
        </w:rPr>
        <w:t>Р</w:t>
      </w:r>
      <w:r w:rsidR="00F17C3E">
        <w:rPr>
          <w:b/>
          <w:bCs/>
          <w:sz w:val="26"/>
          <w:szCs w:val="26"/>
        </w:rPr>
        <w:t>аспределение количества пожаров</w:t>
      </w:r>
      <w:r w:rsidR="001D51FD">
        <w:rPr>
          <w:b/>
          <w:bCs/>
          <w:sz w:val="26"/>
          <w:szCs w:val="26"/>
        </w:rPr>
        <w:t xml:space="preserve"> </w:t>
      </w:r>
      <w:r>
        <w:rPr>
          <w:b/>
          <w:bCs/>
          <w:sz w:val="26"/>
          <w:szCs w:val="26"/>
        </w:rPr>
        <w:t xml:space="preserve">в жилом секторе </w:t>
      </w:r>
    </w:p>
    <w:p w:rsidR="009B716F" w:rsidRPr="00B12302" w:rsidRDefault="001D51FD" w:rsidP="001D51FD">
      <w:pPr>
        <w:jc w:val="center"/>
        <w:rPr>
          <w:b/>
          <w:bCs/>
          <w:sz w:val="26"/>
          <w:szCs w:val="26"/>
        </w:rPr>
      </w:pPr>
      <w:r>
        <w:rPr>
          <w:b/>
          <w:bCs/>
          <w:sz w:val="26"/>
          <w:szCs w:val="26"/>
        </w:rPr>
        <w:t>п</w:t>
      </w:r>
      <w:r w:rsidR="009B716F" w:rsidRPr="00B12302">
        <w:rPr>
          <w:b/>
          <w:bCs/>
          <w:sz w:val="26"/>
          <w:szCs w:val="26"/>
        </w:rPr>
        <w:t>о</w:t>
      </w:r>
      <w:r w:rsidR="009B716F">
        <w:rPr>
          <w:b/>
          <w:bCs/>
          <w:sz w:val="26"/>
          <w:szCs w:val="26"/>
        </w:rPr>
        <w:t xml:space="preserve"> их </w:t>
      </w:r>
      <w:r w:rsidR="009B716F" w:rsidRPr="00B12302">
        <w:rPr>
          <w:b/>
          <w:bCs/>
          <w:sz w:val="26"/>
          <w:szCs w:val="26"/>
        </w:rPr>
        <w:t>причинам</w:t>
      </w:r>
      <w:r w:rsidR="00AE012E">
        <w:rPr>
          <w:b/>
          <w:bCs/>
          <w:sz w:val="26"/>
          <w:szCs w:val="26"/>
        </w:rPr>
        <w:t xml:space="preserve"> возникновения</w:t>
      </w:r>
    </w:p>
    <w:p w:rsidR="00AE012E" w:rsidRDefault="00AE012E" w:rsidP="00AE012E">
      <w:pPr>
        <w:keepNext/>
        <w:jc w:val="right"/>
        <w:outlineLvl w:val="1"/>
        <w:rPr>
          <w:sz w:val="26"/>
          <w:szCs w:val="26"/>
        </w:rPr>
      </w:pPr>
      <w:r w:rsidRPr="00263A15">
        <w:rPr>
          <w:sz w:val="26"/>
          <w:szCs w:val="26"/>
        </w:rPr>
        <w:t xml:space="preserve">Таблица </w:t>
      </w:r>
      <w:r w:rsidR="00A13C17">
        <w:rPr>
          <w:sz w:val="26"/>
          <w:szCs w:val="26"/>
        </w:rPr>
        <w:t>8</w:t>
      </w:r>
    </w:p>
    <w:tbl>
      <w:tblPr>
        <w:tblW w:w="4961" w:type="pct"/>
        <w:jc w:val="center"/>
        <w:tblInd w:w="-82" w:type="dxa"/>
        <w:tblLayout w:type="fixed"/>
        <w:tblLook w:val="0000"/>
      </w:tblPr>
      <w:tblGrid>
        <w:gridCol w:w="2613"/>
        <w:gridCol w:w="777"/>
        <w:gridCol w:w="714"/>
        <w:gridCol w:w="1344"/>
        <w:gridCol w:w="1596"/>
        <w:gridCol w:w="775"/>
        <w:gridCol w:w="823"/>
        <w:gridCol w:w="704"/>
        <w:gridCol w:w="714"/>
      </w:tblGrid>
      <w:tr w:rsidR="00AE012E" w:rsidRPr="00263A15" w:rsidTr="00AE012E">
        <w:trPr>
          <w:tblHeader/>
          <w:jc w:val="center"/>
        </w:trPr>
        <w:tc>
          <w:tcPr>
            <w:tcW w:w="1299" w:type="pct"/>
            <w:vMerge w:val="restart"/>
            <w:tcBorders>
              <w:top w:val="double" w:sz="4" w:space="0" w:color="auto"/>
              <w:left w:val="double" w:sz="4" w:space="0" w:color="auto"/>
              <w:right w:val="double" w:sz="4" w:space="0" w:color="auto"/>
            </w:tcBorders>
          </w:tcPr>
          <w:p w:rsidR="00AE012E" w:rsidRPr="00263A15" w:rsidRDefault="00AE012E" w:rsidP="00E37A18">
            <w:pPr>
              <w:jc w:val="center"/>
              <w:rPr>
                <w:b/>
              </w:rPr>
            </w:pPr>
          </w:p>
          <w:p w:rsidR="00AE012E" w:rsidRPr="00263A15" w:rsidRDefault="00AE012E" w:rsidP="00E37A18">
            <w:pPr>
              <w:jc w:val="center"/>
              <w:rPr>
                <w:b/>
              </w:rPr>
            </w:pPr>
            <w:r>
              <w:rPr>
                <w:b/>
              </w:rPr>
              <w:t>Причина пожара</w:t>
            </w:r>
          </w:p>
        </w:tc>
        <w:tc>
          <w:tcPr>
            <w:tcW w:w="741"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Pr>
                <w:b/>
              </w:rPr>
              <w:t>К</w:t>
            </w:r>
            <w:r w:rsidRPr="00263A15">
              <w:rPr>
                <w:b/>
              </w:rPr>
              <w:t xml:space="preserve">оличество пожаров </w:t>
            </w:r>
          </w:p>
        </w:tc>
        <w:tc>
          <w:tcPr>
            <w:tcW w:w="668" w:type="pct"/>
            <w:vMerge w:val="restart"/>
            <w:tcBorders>
              <w:top w:val="double" w:sz="4" w:space="0" w:color="auto"/>
              <w:left w:val="double" w:sz="4" w:space="0" w:color="auto"/>
              <w:right w:val="double" w:sz="4" w:space="0" w:color="auto"/>
            </w:tcBorders>
            <w:shd w:val="clear" w:color="auto" w:fill="auto"/>
            <w:vAlign w:val="center"/>
          </w:tcPr>
          <w:p w:rsidR="00AE012E" w:rsidRPr="00263A15" w:rsidRDefault="00AE012E" w:rsidP="00E37A18">
            <w:pPr>
              <w:jc w:val="center"/>
              <w:rPr>
                <w:b/>
              </w:rPr>
            </w:pPr>
            <w:r w:rsidRPr="00263A15">
              <w:rPr>
                <w:b/>
              </w:rPr>
              <w:t>%</w:t>
            </w:r>
          </w:p>
        </w:tc>
        <w:tc>
          <w:tcPr>
            <w:tcW w:w="793" w:type="pct"/>
            <w:tcBorders>
              <w:top w:val="double" w:sz="4" w:space="0" w:color="auto"/>
              <w:left w:val="double" w:sz="4" w:space="0" w:color="auto"/>
              <w:right w:val="double" w:sz="4" w:space="0" w:color="auto"/>
            </w:tcBorders>
          </w:tcPr>
          <w:p w:rsidR="00AE012E" w:rsidRPr="00263A15" w:rsidRDefault="00553162" w:rsidP="00E37A18">
            <w:pPr>
              <w:jc w:val="center"/>
              <w:rPr>
                <w:b/>
              </w:rPr>
            </w:pPr>
            <w:r>
              <w:rPr>
                <w:b/>
              </w:rPr>
              <w:t>Ущерб в 2023</w:t>
            </w:r>
            <w:r w:rsidR="00AE012E">
              <w:rPr>
                <w:b/>
              </w:rPr>
              <w:t xml:space="preserve"> году </w:t>
            </w:r>
          </w:p>
        </w:tc>
        <w:tc>
          <w:tcPr>
            <w:tcW w:w="794"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sidRPr="00263A15">
              <w:rPr>
                <w:b/>
              </w:rPr>
              <w:t xml:space="preserve">Гибель </w:t>
            </w:r>
          </w:p>
        </w:tc>
        <w:tc>
          <w:tcPr>
            <w:tcW w:w="705" w:type="pct"/>
            <w:gridSpan w:val="2"/>
            <w:tcBorders>
              <w:top w:val="double" w:sz="4" w:space="0" w:color="auto"/>
              <w:left w:val="double" w:sz="4" w:space="0" w:color="auto"/>
              <w:bottom w:val="double" w:sz="4" w:space="0" w:color="auto"/>
              <w:right w:val="double" w:sz="4" w:space="0" w:color="auto"/>
            </w:tcBorders>
          </w:tcPr>
          <w:p w:rsidR="00AE012E" w:rsidRPr="00263A15" w:rsidRDefault="00AE012E" w:rsidP="00E37A18">
            <w:pPr>
              <w:jc w:val="center"/>
              <w:rPr>
                <w:b/>
              </w:rPr>
            </w:pPr>
            <w:r w:rsidRPr="00263A15">
              <w:rPr>
                <w:b/>
              </w:rPr>
              <w:t xml:space="preserve">Травмы </w:t>
            </w:r>
          </w:p>
        </w:tc>
      </w:tr>
      <w:tr w:rsidR="00553162" w:rsidRPr="00263A15" w:rsidTr="00497979">
        <w:trPr>
          <w:trHeight w:val="304"/>
          <w:tblHeader/>
          <w:jc w:val="center"/>
        </w:trPr>
        <w:tc>
          <w:tcPr>
            <w:tcW w:w="1299" w:type="pct"/>
            <w:vMerge/>
            <w:tcBorders>
              <w:left w:val="double" w:sz="4" w:space="0" w:color="auto"/>
              <w:bottom w:val="double" w:sz="4" w:space="0" w:color="auto"/>
              <w:right w:val="double" w:sz="4" w:space="0" w:color="auto"/>
            </w:tcBorders>
          </w:tcPr>
          <w:p w:rsidR="00553162" w:rsidRPr="00263A15" w:rsidRDefault="00553162" w:rsidP="00E37A18">
            <w:pPr>
              <w:jc w:val="center"/>
            </w:pPr>
          </w:p>
        </w:tc>
        <w:tc>
          <w:tcPr>
            <w:tcW w:w="386" w:type="pct"/>
            <w:tcBorders>
              <w:top w:val="double" w:sz="4" w:space="0" w:color="auto"/>
              <w:left w:val="double" w:sz="4" w:space="0" w:color="auto"/>
              <w:bottom w:val="double" w:sz="4" w:space="0" w:color="auto"/>
              <w:right w:val="single" w:sz="6" w:space="0" w:color="auto"/>
            </w:tcBorders>
          </w:tcPr>
          <w:p w:rsidR="00553162" w:rsidRPr="00263A15" w:rsidRDefault="00553162" w:rsidP="00E37A18">
            <w:pPr>
              <w:jc w:val="center"/>
              <w:rPr>
                <w:b/>
              </w:rPr>
            </w:pPr>
            <w:r>
              <w:rPr>
                <w:b/>
              </w:rPr>
              <w:t>2022</w:t>
            </w: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553162" w:rsidRPr="00263A15" w:rsidRDefault="00553162" w:rsidP="009A41BB">
            <w:pPr>
              <w:jc w:val="center"/>
              <w:rPr>
                <w:b/>
              </w:rPr>
            </w:pPr>
            <w:r>
              <w:rPr>
                <w:b/>
              </w:rPr>
              <w:t>2023</w:t>
            </w:r>
          </w:p>
        </w:tc>
        <w:tc>
          <w:tcPr>
            <w:tcW w:w="668" w:type="pct"/>
            <w:vMerge/>
            <w:tcBorders>
              <w:left w:val="double" w:sz="4" w:space="0" w:color="auto"/>
              <w:bottom w:val="double" w:sz="4" w:space="0" w:color="auto"/>
              <w:right w:val="double" w:sz="4" w:space="0" w:color="auto"/>
            </w:tcBorders>
            <w:shd w:val="clear" w:color="auto" w:fill="auto"/>
          </w:tcPr>
          <w:p w:rsidR="00553162" w:rsidRPr="00263A15" w:rsidRDefault="00553162" w:rsidP="00E37A18">
            <w:pPr>
              <w:jc w:val="center"/>
              <w:rPr>
                <w:b/>
              </w:rPr>
            </w:pPr>
          </w:p>
        </w:tc>
        <w:tc>
          <w:tcPr>
            <w:tcW w:w="793" w:type="pct"/>
            <w:tcBorders>
              <w:left w:val="double" w:sz="4" w:space="0" w:color="auto"/>
              <w:bottom w:val="double" w:sz="4" w:space="0" w:color="auto"/>
              <w:right w:val="double" w:sz="4" w:space="0" w:color="auto"/>
            </w:tcBorders>
          </w:tcPr>
          <w:p w:rsidR="00553162" w:rsidRPr="00263A15" w:rsidRDefault="00553162" w:rsidP="00E37A18">
            <w:pPr>
              <w:jc w:val="center"/>
              <w:rPr>
                <w:b/>
              </w:rPr>
            </w:pPr>
            <w:r>
              <w:rPr>
                <w:b/>
              </w:rPr>
              <w:t>(руб.)</w:t>
            </w:r>
          </w:p>
        </w:tc>
        <w:tc>
          <w:tcPr>
            <w:tcW w:w="385" w:type="pct"/>
            <w:tcBorders>
              <w:top w:val="double" w:sz="4" w:space="0" w:color="auto"/>
              <w:left w:val="double" w:sz="4" w:space="0" w:color="auto"/>
              <w:bottom w:val="double" w:sz="4" w:space="0" w:color="auto"/>
              <w:right w:val="single" w:sz="6" w:space="0" w:color="auto"/>
            </w:tcBorders>
          </w:tcPr>
          <w:p w:rsidR="00553162" w:rsidRPr="00263A15" w:rsidRDefault="00553162" w:rsidP="00553162">
            <w:pPr>
              <w:jc w:val="center"/>
              <w:rPr>
                <w:b/>
              </w:rPr>
            </w:pPr>
            <w:r>
              <w:rPr>
                <w:b/>
              </w:rPr>
              <w:t>2022</w:t>
            </w:r>
          </w:p>
        </w:tc>
        <w:tc>
          <w:tcPr>
            <w:tcW w:w="409" w:type="pct"/>
            <w:tcBorders>
              <w:top w:val="double" w:sz="4" w:space="0" w:color="auto"/>
              <w:left w:val="single" w:sz="6" w:space="0" w:color="auto"/>
              <w:bottom w:val="double" w:sz="4" w:space="0" w:color="auto"/>
              <w:right w:val="double" w:sz="4" w:space="0" w:color="auto"/>
            </w:tcBorders>
            <w:shd w:val="clear" w:color="auto" w:fill="D9D9D9"/>
          </w:tcPr>
          <w:p w:rsidR="00553162" w:rsidRPr="00263A15" w:rsidRDefault="00553162" w:rsidP="00553162">
            <w:pPr>
              <w:jc w:val="center"/>
              <w:rPr>
                <w:b/>
              </w:rPr>
            </w:pPr>
            <w:r>
              <w:rPr>
                <w:b/>
              </w:rPr>
              <w:t>2023</w:t>
            </w:r>
          </w:p>
        </w:tc>
        <w:tc>
          <w:tcPr>
            <w:tcW w:w="350" w:type="pct"/>
            <w:tcBorders>
              <w:top w:val="double" w:sz="4" w:space="0" w:color="auto"/>
              <w:left w:val="double" w:sz="4" w:space="0" w:color="auto"/>
              <w:bottom w:val="double" w:sz="4" w:space="0" w:color="auto"/>
              <w:right w:val="single" w:sz="6" w:space="0" w:color="auto"/>
            </w:tcBorders>
          </w:tcPr>
          <w:p w:rsidR="00553162" w:rsidRPr="00263A15" w:rsidRDefault="00553162" w:rsidP="00553162">
            <w:pPr>
              <w:jc w:val="center"/>
              <w:rPr>
                <w:b/>
              </w:rPr>
            </w:pPr>
            <w:r>
              <w:rPr>
                <w:b/>
              </w:rPr>
              <w:t>2022</w:t>
            </w:r>
          </w:p>
        </w:tc>
        <w:tc>
          <w:tcPr>
            <w:tcW w:w="355" w:type="pct"/>
            <w:tcBorders>
              <w:top w:val="double" w:sz="4" w:space="0" w:color="auto"/>
              <w:left w:val="single" w:sz="6" w:space="0" w:color="auto"/>
              <w:bottom w:val="double" w:sz="4" w:space="0" w:color="auto"/>
              <w:right w:val="double" w:sz="4" w:space="0" w:color="auto"/>
            </w:tcBorders>
            <w:shd w:val="clear" w:color="auto" w:fill="D9D9D9"/>
          </w:tcPr>
          <w:p w:rsidR="00553162" w:rsidRPr="00263A15" w:rsidRDefault="00553162" w:rsidP="00553162">
            <w:pPr>
              <w:jc w:val="center"/>
              <w:rPr>
                <w:b/>
              </w:rPr>
            </w:pPr>
            <w:r>
              <w:rPr>
                <w:b/>
              </w:rPr>
              <w:t>2023</w:t>
            </w:r>
          </w:p>
        </w:tc>
      </w:tr>
      <w:tr w:rsidR="00553162"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553162" w:rsidRPr="005810FB" w:rsidRDefault="00553162" w:rsidP="00C162CE">
            <w:pPr>
              <w:rPr>
                <w:color w:val="000000"/>
              </w:rPr>
            </w:pPr>
            <w:r>
              <w:rPr>
                <w:color w:val="000000"/>
              </w:rPr>
              <w:t xml:space="preserve">Поджог </w:t>
            </w:r>
          </w:p>
        </w:tc>
        <w:tc>
          <w:tcPr>
            <w:tcW w:w="386" w:type="pct"/>
            <w:tcBorders>
              <w:top w:val="double" w:sz="4" w:space="0" w:color="auto"/>
              <w:left w:val="double" w:sz="4" w:space="0" w:color="auto"/>
              <w:bottom w:val="double" w:sz="4" w:space="0" w:color="auto"/>
              <w:right w:val="double" w:sz="4" w:space="0" w:color="auto"/>
            </w:tcBorders>
            <w:vAlign w:val="center"/>
          </w:tcPr>
          <w:p w:rsidR="00553162" w:rsidRPr="005810FB" w:rsidRDefault="001B7772" w:rsidP="00C162CE">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5810FB" w:rsidRDefault="001B7772" w:rsidP="00C162CE">
            <w:pPr>
              <w:jc w:val="center"/>
              <w:rPr>
                <w:color w:val="000000"/>
              </w:rPr>
            </w:pPr>
            <w:r>
              <w:rPr>
                <w:color w:val="000000"/>
              </w:rPr>
              <w:t>1</w:t>
            </w:r>
          </w:p>
        </w:tc>
        <w:tc>
          <w:tcPr>
            <w:tcW w:w="668" w:type="pct"/>
            <w:tcBorders>
              <w:top w:val="double" w:sz="4" w:space="0" w:color="auto"/>
              <w:left w:val="double" w:sz="4" w:space="0" w:color="auto"/>
              <w:bottom w:val="double" w:sz="4" w:space="0" w:color="auto"/>
              <w:right w:val="double" w:sz="4" w:space="0" w:color="auto"/>
            </w:tcBorders>
            <w:vAlign w:val="center"/>
          </w:tcPr>
          <w:p w:rsidR="00553162" w:rsidRPr="005810FB" w:rsidRDefault="001B7772" w:rsidP="00CD275B">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553162" w:rsidRDefault="001B7772" w:rsidP="00C162CE">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553162" w:rsidRPr="00263A15" w:rsidRDefault="001B7772" w:rsidP="00C162CE">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263A15" w:rsidRDefault="001B7772" w:rsidP="00C162CE">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553162" w:rsidRPr="00263A15" w:rsidRDefault="001B7772" w:rsidP="00C162CE">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553162" w:rsidRPr="00263A15" w:rsidRDefault="001B7772" w:rsidP="008B5571">
            <w:pPr>
              <w:jc w:val="center"/>
            </w:pPr>
            <w:r>
              <w:t>-</w:t>
            </w:r>
          </w:p>
        </w:tc>
      </w:tr>
      <w:tr w:rsidR="00C57D0E"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C57D0E" w:rsidRPr="005810FB" w:rsidRDefault="00C57D0E" w:rsidP="002013CF">
            <w:pPr>
              <w:rPr>
                <w:color w:val="000000"/>
              </w:rPr>
            </w:pPr>
            <w:r>
              <w:rPr>
                <w:color w:val="000000"/>
              </w:rPr>
              <w:t>Нарушение правил устройства и эксплуатации электрооборудования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C57D0E" w:rsidRPr="005810FB" w:rsidRDefault="00C57D0E" w:rsidP="00B3153B">
            <w:pPr>
              <w:jc w:val="center"/>
              <w:rPr>
                <w:color w:val="000000"/>
              </w:rPr>
            </w:pPr>
            <w:r>
              <w:rPr>
                <w:color w:val="000000"/>
              </w:rPr>
              <w:t>3</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Pr="005810FB" w:rsidRDefault="00C57D0E" w:rsidP="00B3153B">
            <w:pPr>
              <w:jc w:val="center"/>
              <w:rPr>
                <w:color w:val="000000"/>
              </w:rPr>
            </w:pPr>
            <w:r>
              <w:rPr>
                <w:color w:val="000000"/>
              </w:rPr>
              <w:t>2</w:t>
            </w:r>
          </w:p>
        </w:tc>
        <w:tc>
          <w:tcPr>
            <w:tcW w:w="668" w:type="pct"/>
            <w:tcBorders>
              <w:top w:val="double" w:sz="4" w:space="0" w:color="auto"/>
              <w:left w:val="double" w:sz="4" w:space="0" w:color="auto"/>
              <w:bottom w:val="double" w:sz="4" w:space="0" w:color="auto"/>
              <w:right w:val="double" w:sz="4" w:space="0" w:color="auto"/>
            </w:tcBorders>
            <w:vAlign w:val="center"/>
          </w:tcPr>
          <w:p w:rsidR="00C57D0E" w:rsidRPr="005810FB" w:rsidRDefault="00C57D0E" w:rsidP="00B3153B">
            <w:pPr>
              <w:jc w:val="center"/>
            </w:pPr>
            <w:r>
              <w:t>-33,3%</w:t>
            </w:r>
          </w:p>
        </w:tc>
        <w:tc>
          <w:tcPr>
            <w:tcW w:w="793" w:type="pct"/>
            <w:tcBorders>
              <w:top w:val="double" w:sz="4" w:space="0" w:color="auto"/>
              <w:left w:val="double" w:sz="4" w:space="0" w:color="auto"/>
              <w:bottom w:val="double" w:sz="4" w:space="0" w:color="auto"/>
              <w:right w:val="double" w:sz="4" w:space="0" w:color="auto"/>
            </w:tcBorders>
            <w:vAlign w:val="center"/>
          </w:tcPr>
          <w:p w:rsidR="00C57D0E" w:rsidRDefault="00C57D0E" w:rsidP="002013CF">
            <w:pPr>
              <w:jc w:val="center"/>
              <w:rPr>
                <w:color w:val="000000"/>
              </w:rPr>
            </w:pPr>
            <w:r>
              <w:rPr>
                <w:color w:val="000000"/>
              </w:rPr>
              <w:t>50 000</w:t>
            </w:r>
          </w:p>
        </w:tc>
        <w:tc>
          <w:tcPr>
            <w:tcW w:w="385" w:type="pct"/>
            <w:tcBorders>
              <w:top w:val="double" w:sz="4" w:space="0" w:color="auto"/>
              <w:left w:val="double" w:sz="4" w:space="0" w:color="auto"/>
              <w:bottom w:val="double" w:sz="4" w:space="0" w:color="auto"/>
              <w:right w:val="double" w:sz="4" w:space="0" w:color="auto"/>
            </w:tcBorders>
            <w:vAlign w:val="center"/>
          </w:tcPr>
          <w:p w:rsidR="00C57D0E" w:rsidRPr="00263A15" w:rsidRDefault="00C57D0E" w:rsidP="002013CF">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Pr="00263A15" w:rsidRDefault="00C57D0E" w:rsidP="002013CF">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C57D0E" w:rsidRPr="00263A15" w:rsidRDefault="00C57D0E" w:rsidP="002013CF">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Pr="00263A15" w:rsidRDefault="00C57D0E" w:rsidP="002013CF">
            <w:pPr>
              <w:jc w:val="center"/>
            </w:pPr>
            <w:r>
              <w:t>-</w:t>
            </w:r>
          </w:p>
        </w:tc>
      </w:tr>
      <w:tr w:rsidR="00C57D0E"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C57D0E" w:rsidRPr="005810FB" w:rsidRDefault="00C57D0E" w:rsidP="00E37A18">
            <w:pPr>
              <w:rPr>
                <w:color w:val="000000"/>
              </w:rPr>
            </w:pPr>
            <w:r>
              <w:rPr>
                <w:color w:val="000000"/>
              </w:rPr>
              <w:t>Нарушение правил устройства и эксплуатации печей</w:t>
            </w:r>
          </w:p>
        </w:tc>
        <w:tc>
          <w:tcPr>
            <w:tcW w:w="386" w:type="pct"/>
            <w:tcBorders>
              <w:top w:val="double" w:sz="4" w:space="0" w:color="auto"/>
              <w:left w:val="double" w:sz="4" w:space="0" w:color="auto"/>
              <w:bottom w:val="double" w:sz="4" w:space="0" w:color="auto"/>
              <w:right w:val="double" w:sz="4" w:space="0" w:color="auto"/>
            </w:tcBorders>
            <w:vAlign w:val="center"/>
          </w:tcPr>
          <w:p w:rsidR="00C57D0E" w:rsidRPr="005810FB" w:rsidRDefault="00C57D0E" w:rsidP="00E37A18">
            <w:pPr>
              <w:jc w:val="center"/>
              <w:rPr>
                <w:color w:val="000000"/>
              </w:rPr>
            </w:pPr>
            <w:r>
              <w:rPr>
                <w:color w:val="000000"/>
              </w:rPr>
              <w:t>3</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Pr="005810FB" w:rsidRDefault="00C57D0E" w:rsidP="00E37A18">
            <w:pPr>
              <w:jc w:val="center"/>
              <w:rPr>
                <w:color w:val="000000"/>
              </w:rPr>
            </w:pPr>
            <w:r>
              <w:rPr>
                <w:color w:val="000000"/>
              </w:rPr>
              <w:t>0</w:t>
            </w:r>
          </w:p>
        </w:tc>
        <w:tc>
          <w:tcPr>
            <w:tcW w:w="668" w:type="pct"/>
            <w:tcBorders>
              <w:top w:val="double" w:sz="4" w:space="0" w:color="auto"/>
              <w:left w:val="double" w:sz="4" w:space="0" w:color="auto"/>
              <w:bottom w:val="double" w:sz="4" w:space="0" w:color="auto"/>
              <w:right w:val="double" w:sz="4" w:space="0" w:color="auto"/>
            </w:tcBorders>
            <w:vAlign w:val="center"/>
          </w:tcPr>
          <w:p w:rsidR="00C57D0E" w:rsidRPr="005810FB" w:rsidRDefault="00C57D0E" w:rsidP="00C57D0E">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C57D0E" w:rsidRDefault="00C57D0E" w:rsidP="00D96345">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C57D0E" w:rsidRPr="00263A15" w:rsidRDefault="00C57D0E"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Pr="00263A15" w:rsidRDefault="00C57D0E"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C57D0E" w:rsidRPr="00263A15" w:rsidRDefault="00C57D0E" w:rsidP="00D96345">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Pr="00263A15" w:rsidRDefault="00C57D0E" w:rsidP="00D96345">
            <w:pPr>
              <w:jc w:val="center"/>
            </w:pPr>
            <w:r>
              <w:t>-</w:t>
            </w:r>
          </w:p>
        </w:tc>
      </w:tr>
      <w:tr w:rsidR="00C57D0E"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C57D0E" w:rsidRDefault="00C57D0E" w:rsidP="00E37A18">
            <w:pPr>
              <w:rPr>
                <w:color w:val="000000"/>
              </w:rPr>
            </w:pPr>
            <w:r>
              <w:rPr>
                <w:color w:val="000000"/>
              </w:rPr>
              <w:t xml:space="preserve">Неосторожное обращение с огнём </w:t>
            </w:r>
          </w:p>
        </w:tc>
        <w:tc>
          <w:tcPr>
            <w:tcW w:w="386" w:type="pct"/>
            <w:tcBorders>
              <w:top w:val="double" w:sz="4" w:space="0" w:color="auto"/>
              <w:left w:val="double" w:sz="4" w:space="0" w:color="auto"/>
              <w:bottom w:val="double" w:sz="4" w:space="0" w:color="auto"/>
              <w:right w:val="double" w:sz="4" w:space="0" w:color="auto"/>
            </w:tcBorders>
            <w:vAlign w:val="center"/>
          </w:tcPr>
          <w:p w:rsidR="00C57D0E" w:rsidRDefault="00C57D0E" w:rsidP="00E37A18">
            <w:pPr>
              <w:jc w:val="center"/>
              <w:rPr>
                <w:color w:val="000000"/>
              </w:rPr>
            </w:pPr>
            <w:r>
              <w:rPr>
                <w:color w:val="000000"/>
              </w:rP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Default="00C57D0E" w:rsidP="00E37A18">
            <w:pPr>
              <w:jc w:val="center"/>
              <w:rPr>
                <w:color w:val="000000"/>
              </w:rPr>
            </w:pPr>
            <w:r>
              <w:rPr>
                <w:color w:val="000000"/>
              </w:rPr>
              <w:t>-</w:t>
            </w:r>
          </w:p>
        </w:tc>
        <w:tc>
          <w:tcPr>
            <w:tcW w:w="668" w:type="pct"/>
            <w:tcBorders>
              <w:top w:val="double" w:sz="4" w:space="0" w:color="auto"/>
              <w:left w:val="double" w:sz="4" w:space="0" w:color="auto"/>
              <w:bottom w:val="double" w:sz="4" w:space="0" w:color="auto"/>
              <w:right w:val="double" w:sz="4" w:space="0" w:color="auto"/>
            </w:tcBorders>
            <w:vAlign w:val="center"/>
          </w:tcPr>
          <w:p w:rsidR="00C57D0E" w:rsidRDefault="00C57D0E" w:rsidP="00E14C5E">
            <w:pPr>
              <w:jc w:val="center"/>
            </w:pPr>
            <w:r>
              <w:t>-</w:t>
            </w:r>
          </w:p>
        </w:tc>
        <w:tc>
          <w:tcPr>
            <w:tcW w:w="793" w:type="pct"/>
            <w:tcBorders>
              <w:top w:val="double" w:sz="4" w:space="0" w:color="auto"/>
              <w:left w:val="double" w:sz="4" w:space="0" w:color="auto"/>
              <w:bottom w:val="double" w:sz="4" w:space="0" w:color="auto"/>
              <w:right w:val="double" w:sz="4" w:space="0" w:color="auto"/>
            </w:tcBorders>
            <w:vAlign w:val="center"/>
          </w:tcPr>
          <w:p w:rsidR="00C57D0E" w:rsidRDefault="00C57D0E" w:rsidP="00D96345">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C57D0E" w:rsidRDefault="00C57D0E"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Default="00C57D0E"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C57D0E" w:rsidRDefault="00C57D0E" w:rsidP="00D96345">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Default="00C57D0E" w:rsidP="00D96345">
            <w:pPr>
              <w:jc w:val="center"/>
            </w:pPr>
            <w:r>
              <w:t>-</w:t>
            </w:r>
          </w:p>
        </w:tc>
      </w:tr>
      <w:tr w:rsidR="00C57D0E"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C57D0E" w:rsidRDefault="00C57D0E" w:rsidP="00E37A18">
            <w:pPr>
              <w:rPr>
                <w:color w:val="000000"/>
              </w:rPr>
            </w:pPr>
            <w:r>
              <w:rPr>
                <w:color w:val="000000"/>
              </w:rPr>
              <w:t>Нарушение правил устройства и эксплуатации газового оборудования</w:t>
            </w:r>
          </w:p>
        </w:tc>
        <w:tc>
          <w:tcPr>
            <w:tcW w:w="386" w:type="pct"/>
            <w:tcBorders>
              <w:top w:val="double" w:sz="4" w:space="0" w:color="auto"/>
              <w:left w:val="double" w:sz="4" w:space="0" w:color="auto"/>
              <w:bottom w:val="double" w:sz="4" w:space="0" w:color="auto"/>
              <w:right w:val="double" w:sz="4" w:space="0" w:color="auto"/>
            </w:tcBorders>
            <w:vAlign w:val="center"/>
          </w:tcPr>
          <w:p w:rsidR="00C57D0E" w:rsidRDefault="00C57D0E" w:rsidP="00E37A18">
            <w:pPr>
              <w:jc w:val="center"/>
              <w:rPr>
                <w:color w:val="000000"/>
              </w:rPr>
            </w:pPr>
            <w:r>
              <w:rPr>
                <w:color w:val="000000"/>
              </w:rP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Default="00C57D0E" w:rsidP="00E37A18">
            <w:pPr>
              <w:jc w:val="center"/>
              <w:rPr>
                <w:color w:val="000000"/>
              </w:rPr>
            </w:pPr>
            <w:r>
              <w:rPr>
                <w:color w:val="000000"/>
              </w:rPr>
              <w:t>-</w:t>
            </w:r>
          </w:p>
        </w:tc>
        <w:tc>
          <w:tcPr>
            <w:tcW w:w="668" w:type="pct"/>
            <w:tcBorders>
              <w:top w:val="double" w:sz="4" w:space="0" w:color="auto"/>
              <w:left w:val="double" w:sz="4" w:space="0" w:color="auto"/>
              <w:bottom w:val="double" w:sz="4" w:space="0" w:color="auto"/>
              <w:right w:val="double" w:sz="4" w:space="0" w:color="auto"/>
            </w:tcBorders>
            <w:vAlign w:val="center"/>
          </w:tcPr>
          <w:p w:rsidR="00C57D0E" w:rsidRDefault="00C57D0E" w:rsidP="00E37A18">
            <w:pPr>
              <w:jc w:val="center"/>
            </w:pPr>
            <w:r>
              <w:t>-</w:t>
            </w:r>
          </w:p>
        </w:tc>
        <w:tc>
          <w:tcPr>
            <w:tcW w:w="793" w:type="pct"/>
            <w:tcBorders>
              <w:top w:val="double" w:sz="4" w:space="0" w:color="auto"/>
              <w:left w:val="double" w:sz="4" w:space="0" w:color="auto"/>
              <w:bottom w:val="double" w:sz="4" w:space="0" w:color="auto"/>
              <w:right w:val="double" w:sz="4" w:space="0" w:color="auto"/>
            </w:tcBorders>
            <w:vAlign w:val="center"/>
          </w:tcPr>
          <w:p w:rsidR="00C57D0E" w:rsidRDefault="00C57D0E" w:rsidP="00D96345">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C57D0E" w:rsidRPr="00263A15" w:rsidRDefault="00C57D0E"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Pr="00263A15" w:rsidRDefault="00C57D0E"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C57D0E" w:rsidRPr="00263A15" w:rsidRDefault="00C57D0E" w:rsidP="00D96345">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Pr="00263A15" w:rsidRDefault="00C57D0E" w:rsidP="00D96345">
            <w:pPr>
              <w:jc w:val="center"/>
            </w:pPr>
            <w:r>
              <w:t>-</w:t>
            </w:r>
          </w:p>
        </w:tc>
      </w:tr>
      <w:tr w:rsidR="00C57D0E"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C57D0E" w:rsidRDefault="00C57D0E" w:rsidP="00E37A18">
            <w:pPr>
              <w:rPr>
                <w:color w:val="000000"/>
              </w:rPr>
            </w:pPr>
            <w:r>
              <w:rPr>
                <w:color w:val="000000"/>
              </w:rPr>
              <w:t>Прочие причины пожаров</w:t>
            </w:r>
          </w:p>
        </w:tc>
        <w:tc>
          <w:tcPr>
            <w:tcW w:w="386" w:type="pct"/>
            <w:tcBorders>
              <w:top w:val="double" w:sz="4" w:space="0" w:color="auto"/>
              <w:left w:val="double" w:sz="4" w:space="0" w:color="auto"/>
              <w:bottom w:val="double" w:sz="4" w:space="0" w:color="auto"/>
              <w:right w:val="double" w:sz="4" w:space="0" w:color="auto"/>
            </w:tcBorders>
            <w:vAlign w:val="center"/>
          </w:tcPr>
          <w:p w:rsidR="00C57D0E" w:rsidRDefault="00C57D0E" w:rsidP="00E37A18">
            <w:pPr>
              <w:jc w:val="center"/>
              <w:rPr>
                <w:color w:val="000000"/>
              </w:rPr>
            </w:pPr>
            <w:r>
              <w:rPr>
                <w:color w:val="000000"/>
              </w:rPr>
              <w:t>0</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Default="00C57D0E" w:rsidP="00C57D0E">
            <w:pPr>
              <w:jc w:val="center"/>
              <w:rPr>
                <w:color w:val="000000"/>
              </w:rPr>
            </w:pPr>
            <w:r>
              <w:rPr>
                <w:color w:val="000000"/>
              </w:rPr>
              <w:t>2</w:t>
            </w:r>
          </w:p>
        </w:tc>
        <w:tc>
          <w:tcPr>
            <w:tcW w:w="668" w:type="pct"/>
            <w:tcBorders>
              <w:top w:val="double" w:sz="4" w:space="0" w:color="auto"/>
              <w:left w:val="double" w:sz="4" w:space="0" w:color="auto"/>
              <w:bottom w:val="double" w:sz="4" w:space="0" w:color="auto"/>
              <w:right w:val="double" w:sz="4" w:space="0" w:color="auto"/>
            </w:tcBorders>
            <w:vAlign w:val="center"/>
          </w:tcPr>
          <w:p w:rsidR="00C57D0E" w:rsidRDefault="00C57D0E" w:rsidP="00E37A18">
            <w:pPr>
              <w:jc w:val="center"/>
            </w:pPr>
            <w:r>
              <w:t>+100%</w:t>
            </w:r>
          </w:p>
        </w:tc>
        <w:tc>
          <w:tcPr>
            <w:tcW w:w="793" w:type="pct"/>
            <w:tcBorders>
              <w:top w:val="double" w:sz="4" w:space="0" w:color="auto"/>
              <w:left w:val="double" w:sz="4" w:space="0" w:color="auto"/>
              <w:bottom w:val="double" w:sz="4" w:space="0" w:color="auto"/>
              <w:right w:val="double" w:sz="4" w:space="0" w:color="auto"/>
            </w:tcBorders>
            <w:vAlign w:val="center"/>
          </w:tcPr>
          <w:p w:rsidR="00C57D0E" w:rsidRDefault="00C57D0E" w:rsidP="00D96345">
            <w:pPr>
              <w:jc w:val="center"/>
              <w:rPr>
                <w:color w:val="000000"/>
              </w:rPr>
            </w:pPr>
            <w:r>
              <w:rPr>
                <w:color w:val="000000"/>
              </w:rPr>
              <w:t>-</w:t>
            </w:r>
          </w:p>
        </w:tc>
        <w:tc>
          <w:tcPr>
            <w:tcW w:w="385" w:type="pct"/>
            <w:tcBorders>
              <w:top w:val="double" w:sz="4" w:space="0" w:color="auto"/>
              <w:left w:val="double" w:sz="4" w:space="0" w:color="auto"/>
              <w:bottom w:val="double" w:sz="4" w:space="0" w:color="auto"/>
              <w:right w:val="double" w:sz="4" w:space="0" w:color="auto"/>
            </w:tcBorders>
            <w:vAlign w:val="center"/>
          </w:tcPr>
          <w:p w:rsidR="00C57D0E" w:rsidRDefault="00C57D0E"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Default="00C57D0E"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C57D0E" w:rsidRDefault="00C57D0E" w:rsidP="00D96345">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Default="00C57D0E" w:rsidP="00D96345">
            <w:pPr>
              <w:jc w:val="center"/>
            </w:pPr>
            <w:r>
              <w:t>-</w:t>
            </w:r>
          </w:p>
        </w:tc>
      </w:tr>
      <w:tr w:rsidR="00C57D0E" w:rsidRPr="00263A15" w:rsidTr="00497979">
        <w:trPr>
          <w:jc w:val="center"/>
        </w:trPr>
        <w:tc>
          <w:tcPr>
            <w:tcW w:w="1299" w:type="pct"/>
            <w:tcBorders>
              <w:top w:val="double" w:sz="4" w:space="0" w:color="auto"/>
              <w:left w:val="double" w:sz="4" w:space="0" w:color="auto"/>
              <w:bottom w:val="double" w:sz="4" w:space="0" w:color="auto"/>
              <w:right w:val="double" w:sz="4" w:space="0" w:color="auto"/>
            </w:tcBorders>
            <w:vAlign w:val="bottom"/>
          </w:tcPr>
          <w:p w:rsidR="00C57D0E" w:rsidRPr="00A30910" w:rsidRDefault="00C57D0E" w:rsidP="00E37A18">
            <w:pPr>
              <w:rPr>
                <w:b/>
                <w:color w:val="000000"/>
              </w:rPr>
            </w:pPr>
            <w:r w:rsidRPr="00A30910">
              <w:rPr>
                <w:b/>
                <w:color w:val="000000"/>
              </w:rPr>
              <w:t>ИТОГО:</w:t>
            </w:r>
          </w:p>
        </w:tc>
        <w:tc>
          <w:tcPr>
            <w:tcW w:w="386" w:type="pct"/>
            <w:tcBorders>
              <w:top w:val="double" w:sz="4" w:space="0" w:color="auto"/>
              <w:left w:val="double" w:sz="4" w:space="0" w:color="auto"/>
              <w:bottom w:val="double" w:sz="4" w:space="0" w:color="auto"/>
              <w:right w:val="double" w:sz="4" w:space="0" w:color="auto"/>
            </w:tcBorders>
            <w:vAlign w:val="center"/>
          </w:tcPr>
          <w:p w:rsidR="00C57D0E" w:rsidRPr="00A30910" w:rsidRDefault="00C57D0E" w:rsidP="00124969">
            <w:pPr>
              <w:jc w:val="center"/>
              <w:rPr>
                <w:b/>
                <w:color w:val="000000"/>
              </w:rPr>
            </w:pPr>
            <w:r>
              <w:rPr>
                <w:b/>
                <w:color w:val="000000"/>
              </w:rPr>
              <w:t>6</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Pr="00A30910" w:rsidRDefault="00C57D0E" w:rsidP="00EF26F5">
            <w:pPr>
              <w:jc w:val="center"/>
              <w:rPr>
                <w:b/>
                <w:color w:val="000000"/>
              </w:rPr>
            </w:pPr>
            <w:r>
              <w:rPr>
                <w:b/>
                <w:color w:val="000000"/>
              </w:rPr>
              <w:t>5</w:t>
            </w:r>
          </w:p>
        </w:tc>
        <w:tc>
          <w:tcPr>
            <w:tcW w:w="668" w:type="pct"/>
            <w:tcBorders>
              <w:top w:val="double" w:sz="4" w:space="0" w:color="auto"/>
              <w:left w:val="double" w:sz="4" w:space="0" w:color="auto"/>
              <w:bottom w:val="double" w:sz="4" w:space="0" w:color="auto"/>
              <w:right w:val="double" w:sz="4" w:space="0" w:color="auto"/>
            </w:tcBorders>
            <w:vAlign w:val="center"/>
          </w:tcPr>
          <w:p w:rsidR="00C57D0E" w:rsidRPr="00A30910" w:rsidRDefault="00C57D0E" w:rsidP="00CD275B">
            <w:pPr>
              <w:jc w:val="center"/>
              <w:rPr>
                <w:b/>
              </w:rPr>
            </w:pPr>
            <w:r>
              <w:rPr>
                <w:b/>
              </w:rPr>
              <w:t>-16,7%</w:t>
            </w:r>
          </w:p>
        </w:tc>
        <w:tc>
          <w:tcPr>
            <w:tcW w:w="793" w:type="pct"/>
            <w:tcBorders>
              <w:top w:val="double" w:sz="4" w:space="0" w:color="auto"/>
              <w:left w:val="double" w:sz="4" w:space="0" w:color="auto"/>
              <w:bottom w:val="double" w:sz="4" w:space="0" w:color="auto"/>
              <w:right w:val="double" w:sz="4" w:space="0" w:color="auto"/>
            </w:tcBorders>
            <w:vAlign w:val="center"/>
          </w:tcPr>
          <w:p w:rsidR="00C57D0E" w:rsidRPr="001B7772" w:rsidRDefault="00C57D0E" w:rsidP="00D96345">
            <w:pPr>
              <w:jc w:val="center"/>
              <w:rPr>
                <w:b/>
                <w:color w:val="000000"/>
              </w:rPr>
            </w:pPr>
            <w:r w:rsidRPr="001B7772">
              <w:rPr>
                <w:b/>
                <w:color w:val="000000"/>
              </w:rPr>
              <w:t>50 000</w:t>
            </w:r>
          </w:p>
        </w:tc>
        <w:tc>
          <w:tcPr>
            <w:tcW w:w="385" w:type="pct"/>
            <w:tcBorders>
              <w:top w:val="double" w:sz="4" w:space="0" w:color="auto"/>
              <w:left w:val="double" w:sz="4" w:space="0" w:color="auto"/>
              <w:bottom w:val="double" w:sz="4" w:space="0" w:color="auto"/>
              <w:right w:val="double" w:sz="4" w:space="0" w:color="auto"/>
            </w:tcBorders>
            <w:vAlign w:val="center"/>
          </w:tcPr>
          <w:p w:rsidR="00C57D0E" w:rsidRPr="00263A15" w:rsidRDefault="00C57D0E" w:rsidP="00D96345">
            <w:pPr>
              <w:jc w:val="center"/>
              <w:rPr>
                <w:color w:val="000000"/>
              </w:rPr>
            </w:pPr>
            <w:r>
              <w:rPr>
                <w:color w:val="000000"/>
              </w:rPr>
              <w:t>-</w:t>
            </w:r>
          </w:p>
        </w:tc>
        <w:tc>
          <w:tcPr>
            <w:tcW w:w="409"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Pr="00263A15" w:rsidRDefault="00C57D0E" w:rsidP="00D96345">
            <w:pPr>
              <w:jc w:val="center"/>
              <w:rPr>
                <w:color w:val="000000"/>
              </w:rPr>
            </w:pPr>
            <w:r>
              <w:rPr>
                <w:color w:val="000000"/>
              </w:rPr>
              <w:t>-</w:t>
            </w:r>
          </w:p>
        </w:tc>
        <w:tc>
          <w:tcPr>
            <w:tcW w:w="350" w:type="pct"/>
            <w:tcBorders>
              <w:top w:val="double" w:sz="4" w:space="0" w:color="auto"/>
              <w:left w:val="double" w:sz="4" w:space="0" w:color="auto"/>
              <w:bottom w:val="double" w:sz="4" w:space="0" w:color="auto"/>
              <w:right w:val="double" w:sz="4" w:space="0" w:color="auto"/>
            </w:tcBorders>
            <w:vAlign w:val="center"/>
          </w:tcPr>
          <w:p w:rsidR="00C57D0E" w:rsidRPr="00263A15" w:rsidRDefault="00C57D0E" w:rsidP="00D96345">
            <w:pPr>
              <w:jc w:val="center"/>
            </w:pPr>
            <w:r>
              <w:t>-</w:t>
            </w:r>
          </w:p>
        </w:tc>
        <w:tc>
          <w:tcPr>
            <w:tcW w:w="355" w:type="pct"/>
            <w:tcBorders>
              <w:top w:val="double" w:sz="4" w:space="0" w:color="auto"/>
              <w:left w:val="double" w:sz="4" w:space="0" w:color="auto"/>
              <w:bottom w:val="double" w:sz="4" w:space="0" w:color="auto"/>
              <w:right w:val="double" w:sz="4" w:space="0" w:color="auto"/>
            </w:tcBorders>
            <w:shd w:val="clear" w:color="auto" w:fill="D9D9D9"/>
            <w:vAlign w:val="center"/>
          </w:tcPr>
          <w:p w:rsidR="00C57D0E" w:rsidRPr="00263A15" w:rsidRDefault="00C57D0E" w:rsidP="00D96345">
            <w:pPr>
              <w:jc w:val="center"/>
            </w:pPr>
            <w:r>
              <w:t>-</w:t>
            </w:r>
          </w:p>
        </w:tc>
      </w:tr>
    </w:tbl>
    <w:p w:rsidR="001B7772" w:rsidRDefault="001B7772" w:rsidP="00F228E2">
      <w:pPr>
        <w:rPr>
          <w:b/>
          <w:sz w:val="26"/>
          <w:szCs w:val="26"/>
        </w:rPr>
      </w:pPr>
    </w:p>
    <w:p w:rsidR="00E37A18" w:rsidRDefault="00E37A18" w:rsidP="00E37A18">
      <w:pPr>
        <w:jc w:val="center"/>
        <w:rPr>
          <w:b/>
          <w:bCs/>
          <w:iCs/>
        </w:rPr>
      </w:pPr>
      <w:r>
        <w:rPr>
          <w:b/>
          <w:sz w:val="26"/>
          <w:szCs w:val="26"/>
        </w:rPr>
        <w:t>А</w:t>
      </w:r>
      <w:r w:rsidRPr="00263A15">
        <w:rPr>
          <w:b/>
          <w:sz w:val="26"/>
          <w:szCs w:val="26"/>
        </w:rPr>
        <w:t>нализ пожаров</w:t>
      </w:r>
      <w:r>
        <w:rPr>
          <w:b/>
          <w:sz w:val="26"/>
          <w:szCs w:val="26"/>
        </w:rPr>
        <w:t>, произошедших</w:t>
      </w:r>
      <w:r w:rsidRPr="00263A15">
        <w:rPr>
          <w:b/>
          <w:sz w:val="26"/>
          <w:szCs w:val="26"/>
        </w:rPr>
        <w:t xml:space="preserve"> </w:t>
      </w:r>
      <w:r>
        <w:rPr>
          <w:b/>
          <w:sz w:val="26"/>
          <w:szCs w:val="26"/>
        </w:rPr>
        <w:t>на транспортных средствах</w:t>
      </w:r>
    </w:p>
    <w:p w:rsidR="00E37A18" w:rsidRDefault="00E37A18" w:rsidP="00E37A18">
      <w:pPr>
        <w:ind w:firstLine="708"/>
        <w:jc w:val="both"/>
        <w:rPr>
          <w:b/>
          <w:bCs/>
          <w:iCs/>
        </w:rPr>
      </w:pPr>
    </w:p>
    <w:p w:rsidR="00E37A18" w:rsidRPr="00263A15" w:rsidRDefault="003F108F" w:rsidP="00E37A18">
      <w:pPr>
        <w:ind w:firstLine="720"/>
        <w:jc w:val="both"/>
        <w:rPr>
          <w:sz w:val="26"/>
          <w:szCs w:val="26"/>
        </w:rPr>
      </w:pPr>
      <w:r>
        <w:rPr>
          <w:sz w:val="26"/>
          <w:szCs w:val="26"/>
        </w:rPr>
        <w:t xml:space="preserve">За </w:t>
      </w:r>
      <w:r w:rsidR="00C57D0E">
        <w:rPr>
          <w:sz w:val="26"/>
          <w:szCs w:val="26"/>
        </w:rPr>
        <w:t>1 квартал</w:t>
      </w:r>
      <w:r w:rsidR="001B7772">
        <w:rPr>
          <w:sz w:val="26"/>
          <w:szCs w:val="26"/>
        </w:rPr>
        <w:t xml:space="preserve"> </w:t>
      </w:r>
      <w:r w:rsidR="00F228E2">
        <w:rPr>
          <w:sz w:val="26"/>
          <w:szCs w:val="26"/>
        </w:rPr>
        <w:t xml:space="preserve"> </w:t>
      </w:r>
      <w:r w:rsidR="00E22D29">
        <w:rPr>
          <w:sz w:val="26"/>
          <w:szCs w:val="26"/>
        </w:rPr>
        <w:t>202</w:t>
      </w:r>
      <w:r w:rsidR="001B7772">
        <w:rPr>
          <w:sz w:val="26"/>
          <w:szCs w:val="26"/>
        </w:rPr>
        <w:t>3</w:t>
      </w:r>
      <w:r w:rsidR="00E37A18">
        <w:rPr>
          <w:sz w:val="26"/>
          <w:szCs w:val="26"/>
        </w:rPr>
        <w:t xml:space="preserve"> год</w:t>
      </w:r>
      <w:r w:rsidR="00E22D29">
        <w:rPr>
          <w:sz w:val="26"/>
          <w:szCs w:val="26"/>
        </w:rPr>
        <w:t>а</w:t>
      </w:r>
      <w:r w:rsidR="00E37A18">
        <w:rPr>
          <w:sz w:val="26"/>
          <w:szCs w:val="26"/>
        </w:rPr>
        <w:t xml:space="preserve"> </w:t>
      </w:r>
      <w:r w:rsidR="00E37A18" w:rsidRPr="00263A15">
        <w:rPr>
          <w:sz w:val="26"/>
          <w:szCs w:val="26"/>
        </w:rPr>
        <w:t xml:space="preserve">оперативная обстановка с пожарами </w:t>
      </w:r>
      <w:r w:rsidR="00E37A18">
        <w:rPr>
          <w:sz w:val="26"/>
          <w:szCs w:val="26"/>
        </w:rPr>
        <w:t xml:space="preserve">на объектах транспорта </w:t>
      </w:r>
      <w:proofErr w:type="gramStart"/>
      <w:r w:rsidR="00942387">
        <w:rPr>
          <w:sz w:val="26"/>
          <w:szCs w:val="26"/>
        </w:rPr>
        <w:t>в</w:t>
      </w:r>
      <w:proofErr w:type="gramEnd"/>
      <w:r w:rsidR="00E37A18">
        <w:rPr>
          <w:sz w:val="26"/>
          <w:szCs w:val="26"/>
        </w:rPr>
        <w:t xml:space="preserve"> </w:t>
      </w:r>
      <w:proofErr w:type="gramStart"/>
      <w:r w:rsidR="00E37A18">
        <w:rPr>
          <w:sz w:val="26"/>
          <w:szCs w:val="26"/>
        </w:rPr>
        <w:t>Ханты-Мансийском</w:t>
      </w:r>
      <w:proofErr w:type="gramEnd"/>
      <w:r w:rsidR="00E37A18">
        <w:rPr>
          <w:sz w:val="26"/>
          <w:szCs w:val="26"/>
        </w:rPr>
        <w:t xml:space="preserve"> районе</w:t>
      </w:r>
      <w:r w:rsidR="00E37A18" w:rsidRPr="00263A15">
        <w:rPr>
          <w:sz w:val="26"/>
          <w:szCs w:val="26"/>
        </w:rPr>
        <w:t xml:space="preserve"> характеризовалась следующими основными показателями: </w:t>
      </w:r>
    </w:p>
    <w:p w:rsidR="00E37A18" w:rsidRPr="00263A15" w:rsidRDefault="00B51F27" w:rsidP="00E37A18">
      <w:pPr>
        <w:ind w:firstLine="720"/>
        <w:jc w:val="both"/>
        <w:rPr>
          <w:sz w:val="26"/>
          <w:szCs w:val="26"/>
        </w:rPr>
      </w:pPr>
      <w:r>
        <w:rPr>
          <w:sz w:val="26"/>
          <w:szCs w:val="26"/>
        </w:rPr>
        <w:t>- зарегистрирован</w:t>
      </w:r>
      <w:r w:rsidR="005635BE">
        <w:rPr>
          <w:sz w:val="26"/>
          <w:szCs w:val="26"/>
        </w:rPr>
        <w:t>о</w:t>
      </w:r>
      <w:r w:rsidR="00942387">
        <w:rPr>
          <w:sz w:val="26"/>
          <w:szCs w:val="26"/>
        </w:rPr>
        <w:t xml:space="preserve"> </w:t>
      </w:r>
      <w:r w:rsidR="00C57D0E">
        <w:rPr>
          <w:sz w:val="26"/>
          <w:szCs w:val="26"/>
        </w:rPr>
        <w:t>2</w:t>
      </w:r>
      <w:r w:rsidR="00387595">
        <w:rPr>
          <w:sz w:val="26"/>
          <w:szCs w:val="26"/>
        </w:rPr>
        <w:t xml:space="preserve"> </w:t>
      </w:r>
      <w:r w:rsidR="00E37A18" w:rsidRPr="00263A15">
        <w:rPr>
          <w:sz w:val="26"/>
          <w:szCs w:val="26"/>
        </w:rPr>
        <w:t>пожар</w:t>
      </w:r>
      <w:r w:rsidR="00C57D0E">
        <w:rPr>
          <w:sz w:val="26"/>
          <w:szCs w:val="26"/>
        </w:rPr>
        <w:t>а</w:t>
      </w:r>
      <w:r w:rsidR="00E37A18">
        <w:rPr>
          <w:sz w:val="26"/>
          <w:szCs w:val="26"/>
        </w:rPr>
        <w:t xml:space="preserve"> (</w:t>
      </w:r>
      <w:r w:rsidR="007B5710">
        <w:rPr>
          <w:sz w:val="26"/>
          <w:szCs w:val="26"/>
        </w:rPr>
        <w:t>202</w:t>
      </w:r>
      <w:r w:rsidR="001B7772">
        <w:rPr>
          <w:sz w:val="26"/>
          <w:szCs w:val="26"/>
        </w:rPr>
        <w:t>2</w:t>
      </w:r>
      <w:r w:rsidR="007B5710">
        <w:rPr>
          <w:sz w:val="26"/>
          <w:szCs w:val="26"/>
        </w:rPr>
        <w:t>г.</w:t>
      </w:r>
      <w:r w:rsidR="00E37A18">
        <w:rPr>
          <w:sz w:val="26"/>
          <w:szCs w:val="26"/>
        </w:rPr>
        <w:t xml:space="preserve"> – </w:t>
      </w:r>
      <w:r w:rsidR="00C57D0E">
        <w:rPr>
          <w:sz w:val="26"/>
          <w:szCs w:val="26"/>
        </w:rPr>
        <w:t>4</w:t>
      </w:r>
      <w:r w:rsidR="00E22D29">
        <w:rPr>
          <w:sz w:val="26"/>
          <w:szCs w:val="26"/>
        </w:rPr>
        <w:t>;</w:t>
      </w:r>
      <w:r w:rsidR="00942387">
        <w:rPr>
          <w:sz w:val="26"/>
          <w:szCs w:val="26"/>
        </w:rPr>
        <w:t xml:space="preserve"> </w:t>
      </w:r>
      <w:r w:rsidR="00F228E2">
        <w:rPr>
          <w:sz w:val="26"/>
          <w:szCs w:val="26"/>
        </w:rPr>
        <w:t>-</w:t>
      </w:r>
      <w:r w:rsidR="001B7772">
        <w:rPr>
          <w:sz w:val="26"/>
          <w:szCs w:val="26"/>
        </w:rPr>
        <w:t>в 2 раза</w:t>
      </w:r>
      <w:r w:rsidR="00E37A18" w:rsidRPr="00263A15">
        <w:rPr>
          <w:sz w:val="26"/>
          <w:szCs w:val="26"/>
        </w:rPr>
        <w:t>)</w:t>
      </w:r>
      <w:r w:rsidR="00E37A18">
        <w:rPr>
          <w:sz w:val="26"/>
          <w:szCs w:val="26"/>
        </w:rPr>
        <w:t>;</w:t>
      </w:r>
      <w:r w:rsidR="00E37A18" w:rsidRPr="00263A15">
        <w:rPr>
          <w:sz w:val="26"/>
          <w:szCs w:val="26"/>
        </w:rPr>
        <w:t xml:space="preserve"> </w:t>
      </w:r>
    </w:p>
    <w:p w:rsidR="00E37A18" w:rsidRPr="00263A15" w:rsidRDefault="00E37A18" w:rsidP="00E37A18">
      <w:pPr>
        <w:ind w:firstLine="720"/>
        <w:jc w:val="both"/>
        <w:rPr>
          <w:sz w:val="26"/>
          <w:szCs w:val="26"/>
        </w:rPr>
      </w:pPr>
      <w:r>
        <w:rPr>
          <w:sz w:val="26"/>
          <w:szCs w:val="26"/>
        </w:rPr>
        <w:t xml:space="preserve">- </w:t>
      </w:r>
      <w:r w:rsidR="00F228E2">
        <w:rPr>
          <w:sz w:val="26"/>
          <w:szCs w:val="26"/>
        </w:rPr>
        <w:t>гибель людей не допущена</w:t>
      </w:r>
      <w:r>
        <w:rPr>
          <w:sz w:val="26"/>
          <w:szCs w:val="26"/>
        </w:rPr>
        <w:t xml:space="preserve"> </w:t>
      </w:r>
      <w:r w:rsidR="007B5710">
        <w:rPr>
          <w:sz w:val="26"/>
          <w:szCs w:val="26"/>
        </w:rPr>
        <w:t>(202</w:t>
      </w:r>
      <w:r w:rsidR="001B7772">
        <w:rPr>
          <w:sz w:val="26"/>
          <w:szCs w:val="26"/>
        </w:rPr>
        <w:t>0</w:t>
      </w:r>
      <w:r w:rsidR="007B5710">
        <w:rPr>
          <w:sz w:val="26"/>
          <w:szCs w:val="26"/>
        </w:rPr>
        <w:t>г.</w:t>
      </w:r>
      <w:r w:rsidRPr="00263A15">
        <w:rPr>
          <w:sz w:val="26"/>
          <w:szCs w:val="26"/>
        </w:rPr>
        <w:t xml:space="preserve"> – </w:t>
      </w:r>
      <w:r w:rsidR="001B7772">
        <w:rPr>
          <w:sz w:val="26"/>
          <w:szCs w:val="26"/>
        </w:rPr>
        <w:t>0</w:t>
      </w:r>
      <w:r>
        <w:rPr>
          <w:sz w:val="26"/>
          <w:szCs w:val="26"/>
        </w:rPr>
        <w:t xml:space="preserve"> чел.</w:t>
      </w:r>
      <w:r w:rsidR="00F228E2">
        <w:rPr>
          <w:sz w:val="26"/>
          <w:szCs w:val="26"/>
        </w:rPr>
        <w:t xml:space="preserve">; </w:t>
      </w:r>
      <w:r w:rsidR="009F090A">
        <w:rPr>
          <w:sz w:val="26"/>
          <w:szCs w:val="26"/>
        </w:rPr>
        <w:t>0%</w:t>
      </w:r>
      <w:r w:rsidRPr="00263A15">
        <w:rPr>
          <w:sz w:val="26"/>
          <w:szCs w:val="26"/>
        </w:rPr>
        <w:t>)</w:t>
      </w:r>
      <w:r>
        <w:rPr>
          <w:sz w:val="26"/>
          <w:szCs w:val="26"/>
        </w:rPr>
        <w:t>;</w:t>
      </w:r>
    </w:p>
    <w:p w:rsidR="00E37A18" w:rsidRPr="00263A15" w:rsidRDefault="00077455" w:rsidP="00E37A18">
      <w:pPr>
        <w:ind w:firstLine="720"/>
        <w:jc w:val="both"/>
        <w:rPr>
          <w:sz w:val="26"/>
          <w:szCs w:val="26"/>
        </w:rPr>
      </w:pPr>
      <w:r>
        <w:rPr>
          <w:sz w:val="26"/>
          <w:szCs w:val="26"/>
        </w:rPr>
        <w:t>- травми</w:t>
      </w:r>
      <w:r w:rsidR="001B7772">
        <w:rPr>
          <w:sz w:val="26"/>
          <w:szCs w:val="26"/>
        </w:rPr>
        <w:t xml:space="preserve">рование людей не допущено </w:t>
      </w:r>
      <w:r w:rsidR="007B5710">
        <w:rPr>
          <w:sz w:val="26"/>
          <w:szCs w:val="26"/>
        </w:rPr>
        <w:t>(202</w:t>
      </w:r>
      <w:r w:rsidR="001B7772">
        <w:rPr>
          <w:sz w:val="26"/>
          <w:szCs w:val="26"/>
        </w:rPr>
        <w:t>2</w:t>
      </w:r>
      <w:r w:rsidR="007B5710">
        <w:rPr>
          <w:sz w:val="26"/>
          <w:szCs w:val="26"/>
        </w:rPr>
        <w:t>г.</w:t>
      </w:r>
      <w:r w:rsidR="00E37A18" w:rsidRPr="00263A15">
        <w:rPr>
          <w:sz w:val="26"/>
          <w:szCs w:val="26"/>
        </w:rPr>
        <w:t xml:space="preserve"> </w:t>
      </w:r>
      <w:r w:rsidR="00E22D29">
        <w:rPr>
          <w:sz w:val="26"/>
          <w:szCs w:val="26"/>
        </w:rPr>
        <w:t xml:space="preserve">– </w:t>
      </w:r>
      <w:r w:rsidR="001B7772">
        <w:rPr>
          <w:sz w:val="26"/>
          <w:szCs w:val="26"/>
        </w:rPr>
        <w:t>0</w:t>
      </w:r>
      <w:r w:rsidR="00E37A18">
        <w:rPr>
          <w:sz w:val="26"/>
          <w:szCs w:val="26"/>
        </w:rPr>
        <w:t xml:space="preserve"> чел.;</w:t>
      </w:r>
      <w:r w:rsidR="004F27C1">
        <w:rPr>
          <w:sz w:val="26"/>
          <w:szCs w:val="26"/>
        </w:rPr>
        <w:t xml:space="preserve"> </w:t>
      </w:r>
      <w:r w:rsidR="009963D4">
        <w:rPr>
          <w:sz w:val="26"/>
          <w:szCs w:val="26"/>
        </w:rPr>
        <w:t>0</w:t>
      </w:r>
      <w:r w:rsidR="00E37A18">
        <w:rPr>
          <w:sz w:val="26"/>
          <w:szCs w:val="26"/>
        </w:rPr>
        <w:t>%</w:t>
      </w:r>
      <w:r w:rsidR="00E37A18" w:rsidRPr="00263A15">
        <w:rPr>
          <w:sz w:val="26"/>
          <w:szCs w:val="26"/>
        </w:rPr>
        <w:t>)</w:t>
      </w:r>
      <w:r w:rsidR="00E37A18">
        <w:rPr>
          <w:sz w:val="26"/>
          <w:szCs w:val="26"/>
        </w:rPr>
        <w:t>;</w:t>
      </w:r>
    </w:p>
    <w:p w:rsidR="004E6E15" w:rsidRDefault="00E37A18" w:rsidP="004F27C1">
      <w:pPr>
        <w:ind w:firstLine="720"/>
        <w:jc w:val="both"/>
        <w:rPr>
          <w:sz w:val="26"/>
          <w:szCs w:val="26"/>
        </w:rPr>
      </w:pPr>
      <w:r w:rsidRPr="00263A15">
        <w:rPr>
          <w:sz w:val="26"/>
          <w:szCs w:val="26"/>
        </w:rPr>
        <w:t>- материальный ущерб</w:t>
      </w:r>
      <w:r>
        <w:rPr>
          <w:sz w:val="26"/>
          <w:szCs w:val="26"/>
        </w:rPr>
        <w:t xml:space="preserve"> </w:t>
      </w:r>
      <w:r w:rsidR="004441DD">
        <w:rPr>
          <w:sz w:val="26"/>
          <w:szCs w:val="26"/>
        </w:rPr>
        <w:t xml:space="preserve">от пожаров составил </w:t>
      </w:r>
      <w:r w:rsidR="001B7772">
        <w:rPr>
          <w:sz w:val="26"/>
          <w:szCs w:val="26"/>
        </w:rPr>
        <w:t>50 000</w:t>
      </w:r>
      <w:r w:rsidR="004441DD">
        <w:rPr>
          <w:sz w:val="26"/>
          <w:szCs w:val="26"/>
        </w:rPr>
        <w:t xml:space="preserve"> рублей</w:t>
      </w:r>
      <w:r w:rsidR="00AB5836">
        <w:rPr>
          <w:sz w:val="26"/>
          <w:szCs w:val="26"/>
        </w:rPr>
        <w:t xml:space="preserve"> (АППГ – </w:t>
      </w:r>
      <w:r w:rsidR="003D3F1A">
        <w:rPr>
          <w:sz w:val="26"/>
          <w:szCs w:val="26"/>
        </w:rPr>
        <w:t>4 142 243</w:t>
      </w:r>
      <w:r w:rsidR="001F53DE">
        <w:rPr>
          <w:sz w:val="26"/>
          <w:szCs w:val="26"/>
        </w:rPr>
        <w:t xml:space="preserve"> руб.; </w:t>
      </w:r>
      <w:r w:rsidR="003D3F1A">
        <w:rPr>
          <w:sz w:val="26"/>
          <w:szCs w:val="26"/>
        </w:rPr>
        <w:t>-98,8</w:t>
      </w:r>
      <w:r w:rsidR="00F228E2">
        <w:rPr>
          <w:sz w:val="26"/>
          <w:szCs w:val="26"/>
        </w:rPr>
        <w:t>%</w:t>
      </w:r>
      <w:r w:rsidRPr="00263A15">
        <w:rPr>
          <w:sz w:val="26"/>
          <w:szCs w:val="26"/>
        </w:rPr>
        <w:t>)</w:t>
      </w:r>
      <w:r>
        <w:rPr>
          <w:sz w:val="26"/>
          <w:szCs w:val="26"/>
        </w:rPr>
        <w:t>.</w:t>
      </w:r>
    </w:p>
    <w:p w:rsidR="001B7772" w:rsidRDefault="001B7772" w:rsidP="004F27C1">
      <w:pPr>
        <w:ind w:firstLine="720"/>
        <w:jc w:val="both"/>
        <w:rPr>
          <w:sz w:val="26"/>
          <w:szCs w:val="26"/>
        </w:rPr>
      </w:pPr>
    </w:p>
    <w:p w:rsidR="003D3F1A" w:rsidRDefault="003D3F1A" w:rsidP="004F27C1">
      <w:pPr>
        <w:ind w:firstLine="720"/>
        <w:jc w:val="both"/>
        <w:rPr>
          <w:sz w:val="26"/>
          <w:szCs w:val="26"/>
        </w:rPr>
      </w:pPr>
    </w:p>
    <w:p w:rsidR="003D3F1A" w:rsidRDefault="003D3F1A" w:rsidP="004F27C1">
      <w:pPr>
        <w:ind w:firstLine="720"/>
        <w:jc w:val="both"/>
        <w:rPr>
          <w:sz w:val="26"/>
          <w:szCs w:val="26"/>
        </w:rPr>
      </w:pPr>
    </w:p>
    <w:p w:rsidR="003D3F1A" w:rsidRDefault="003D3F1A" w:rsidP="004F27C1">
      <w:pPr>
        <w:ind w:firstLine="720"/>
        <w:jc w:val="both"/>
        <w:rPr>
          <w:sz w:val="26"/>
          <w:szCs w:val="26"/>
        </w:rPr>
      </w:pPr>
    </w:p>
    <w:p w:rsidR="003D3F1A" w:rsidRDefault="003D3F1A" w:rsidP="004F27C1">
      <w:pPr>
        <w:ind w:firstLine="720"/>
        <w:jc w:val="both"/>
        <w:rPr>
          <w:sz w:val="26"/>
          <w:szCs w:val="26"/>
        </w:rPr>
      </w:pPr>
    </w:p>
    <w:p w:rsidR="003D3F1A" w:rsidRDefault="003D3F1A" w:rsidP="004F27C1">
      <w:pPr>
        <w:ind w:firstLine="720"/>
        <w:jc w:val="both"/>
        <w:rPr>
          <w:sz w:val="26"/>
          <w:szCs w:val="26"/>
        </w:rPr>
      </w:pPr>
    </w:p>
    <w:p w:rsidR="003D3F1A" w:rsidRDefault="003D3F1A" w:rsidP="004F27C1">
      <w:pPr>
        <w:ind w:firstLine="720"/>
        <w:jc w:val="both"/>
        <w:rPr>
          <w:sz w:val="26"/>
          <w:szCs w:val="26"/>
        </w:rPr>
      </w:pPr>
    </w:p>
    <w:p w:rsidR="003D3F1A" w:rsidRDefault="003D3F1A" w:rsidP="003D3F1A">
      <w:pPr>
        <w:ind w:firstLine="708"/>
        <w:jc w:val="both"/>
        <w:rPr>
          <w:b/>
          <w:iCs/>
        </w:rPr>
      </w:pPr>
      <w:r w:rsidRPr="00263A15">
        <w:rPr>
          <w:b/>
          <w:bCs/>
          <w:iCs/>
        </w:rPr>
        <w:lastRenderedPageBreak/>
        <w:t>Диаграмма</w:t>
      </w:r>
      <w:r>
        <w:rPr>
          <w:b/>
          <w:bCs/>
          <w:iCs/>
        </w:rPr>
        <w:t xml:space="preserve"> 10</w:t>
      </w:r>
      <w:r w:rsidRPr="00263A15">
        <w:rPr>
          <w:b/>
          <w:bCs/>
          <w:iCs/>
        </w:rPr>
        <w:t xml:space="preserve">: </w:t>
      </w:r>
      <w:r>
        <w:rPr>
          <w:b/>
          <w:iCs/>
        </w:rPr>
        <w:t>Пожары</w:t>
      </w:r>
      <w:r w:rsidRPr="00263A15">
        <w:rPr>
          <w:b/>
          <w:iCs/>
        </w:rPr>
        <w:t xml:space="preserve"> и </w:t>
      </w:r>
      <w:r>
        <w:rPr>
          <w:b/>
          <w:iCs/>
        </w:rPr>
        <w:t xml:space="preserve">их </w:t>
      </w:r>
      <w:r w:rsidRPr="00263A15">
        <w:rPr>
          <w:b/>
          <w:iCs/>
        </w:rPr>
        <w:t>последств</w:t>
      </w:r>
      <w:r>
        <w:rPr>
          <w:b/>
          <w:iCs/>
        </w:rPr>
        <w:t>ия, произошедшие на объектах транспорта</w:t>
      </w:r>
    </w:p>
    <w:p w:rsidR="003D3F1A" w:rsidRDefault="003D3F1A" w:rsidP="003D3F1A">
      <w:pPr>
        <w:ind w:firstLine="708"/>
        <w:jc w:val="both"/>
        <w:rPr>
          <w:b/>
          <w:iCs/>
        </w:rPr>
      </w:pPr>
      <w:r>
        <w:rPr>
          <w:noProof/>
          <w:sz w:val="26"/>
          <w:szCs w:val="26"/>
        </w:rPr>
        <w:drawing>
          <wp:anchor distT="0" distB="0" distL="114300" distR="114300" simplePos="0" relativeHeight="252136448" behindDoc="0" locked="0" layoutInCell="1" allowOverlap="1">
            <wp:simplePos x="0" y="0"/>
            <wp:positionH relativeFrom="column">
              <wp:posOffset>4192905</wp:posOffset>
            </wp:positionH>
            <wp:positionV relativeFrom="paragraph">
              <wp:posOffset>81280</wp:posOffset>
            </wp:positionV>
            <wp:extent cx="1297940" cy="313690"/>
            <wp:effectExtent l="0" t="0" r="0" b="0"/>
            <wp:wrapNone/>
            <wp:docPr id="18"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9" r:lo="rId130" r:qs="rId131" r:cs="rId132"/>
              </a:graphicData>
            </a:graphic>
          </wp:anchor>
        </w:drawing>
      </w:r>
    </w:p>
    <w:p w:rsidR="003D3F1A" w:rsidRDefault="003D3F1A" w:rsidP="003D3F1A">
      <w:pPr>
        <w:ind w:firstLine="708"/>
        <w:jc w:val="both"/>
        <w:rPr>
          <w:b/>
          <w:iCs/>
        </w:rPr>
      </w:pPr>
    </w:p>
    <w:p w:rsidR="003D3F1A" w:rsidRPr="00C73CA6" w:rsidRDefault="003D3F1A" w:rsidP="003D3F1A">
      <w:pPr>
        <w:ind w:firstLine="708"/>
        <w:jc w:val="both"/>
        <w:rPr>
          <w:b/>
          <w:iCs/>
        </w:rPr>
      </w:pPr>
      <w:r>
        <w:rPr>
          <w:b/>
          <w:iCs/>
        </w:rPr>
        <w:t xml:space="preserve"> </w:t>
      </w:r>
    </w:p>
    <w:p w:rsidR="003D3F1A" w:rsidRPr="001A71AF" w:rsidRDefault="003D3F1A" w:rsidP="003D3F1A">
      <w:pPr>
        <w:jc w:val="both"/>
        <w:rPr>
          <w:color w:val="FF0000"/>
          <w:sz w:val="26"/>
          <w:szCs w:val="26"/>
        </w:rPr>
      </w:pPr>
      <w:r>
        <w:rPr>
          <w:noProof/>
          <w:sz w:val="26"/>
          <w:szCs w:val="26"/>
        </w:rPr>
        <w:drawing>
          <wp:anchor distT="0" distB="0" distL="114300" distR="114300" simplePos="0" relativeHeight="252134400" behindDoc="0" locked="0" layoutInCell="1" allowOverlap="1">
            <wp:simplePos x="0" y="0"/>
            <wp:positionH relativeFrom="column">
              <wp:posOffset>896288</wp:posOffset>
            </wp:positionH>
            <wp:positionV relativeFrom="paragraph">
              <wp:posOffset>477946</wp:posOffset>
            </wp:positionV>
            <wp:extent cx="1201003" cy="313899"/>
            <wp:effectExtent l="19050" t="0" r="0" b="0"/>
            <wp:wrapNone/>
            <wp:docPr id="19"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anchor>
        </w:drawing>
      </w:r>
      <w:r>
        <w:rPr>
          <w:noProof/>
          <w:sz w:val="26"/>
          <w:szCs w:val="26"/>
        </w:rPr>
        <w:drawing>
          <wp:anchor distT="0" distB="0" distL="114300" distR="114300" simplePos="0" relativeHeight="252137472" behindDoc="0" locked="0" layoutInCell="1" allowOverlap="1">
            <wp:simplePos x="0" y="0"/>
            <wp:positionH relativeFrom="column">
              <wp:posOffset>3162300</wp:posOffset>
            </wp:positionH>
            <wp:positionV relativeFrom="paragraph">
              <wp:posOffset>1100455</wp:posOffset>
            </wp:positionV>
            <wp:extent cx="989330" cy="306705"/>
            <wp:effectExtent l="0" t="0" r="0" b="0"/>
            <wp:wrapNone/>
            <wp:docPr id="20"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9" r:lo="rId140" r:qs="rId141" r:cs="rId142"/>
              </a:graphicData>
            </a:graphic>
          </wp:anchor>
        </w:drawing>
      </w:r>
      <w:r>
        <w:rPr>
          <w:noProof/>
          <w:sz w:val="26"/>
          <w:szCs w:val="26"/>
        </w:rPr>
        <w:drawing>
          <wp:anchor distT="0" distB="0" distL="114300" distR="114300" simplePos="0" relativeHeight="252138496" behindDoc="0" locked="0" layoutInCell="1" allowOverlap="1">
            <wp:simplePos x="0" y="0"/>
            <wp:positionH relativeFrom="column">
              <wp:posOffset>1687830</wp:posOffset>
            </wp:positionH>
            <wp:positionV relativeFrom="paragraph">
              <wp:posOffset>1127760</wp:posOffset>
            </wp:positionV>
            <wp:extent cx="1139190" cy="313690"/>
            <wp:effectExtent l="0" t="0" r="0" b="0"/>
            <wp:wrapNone/>
            <wp:docPr id="21" name="Схема 3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4" r:lo="rId145" r:qs="rId146" r:cs="rId147"/>
              </a:graphicData>
            </a:graphic>
          </wp:anchor>
        </w:drawing>
      </w:r>
      <w:r>
        <w:rPr>
          <w:noProof/>
          <w:sz w:val="26"/>
          <w:szCs w:val="26"/>
        </w:rPr>
        <w:drawing>
          <wp:anchor distT="0" distB="0" distL="114300" distR="114300" simplePos="0" relativeHeight="252135424" behindDoc="0" locked="0" layoutInCell="1" allowOverlap="1">
            <wp:simplePos x="0" y="0"/>
            <wp:positionH relativeFrom="column">
              <wp:posOffset>3077210</wp:posOffset>
            </wp:positionH>
            <wp:positionV relativeFrom="paragraph">
              <wp:posOffset>1131400</wp:posOffset>
            </wp:positionV>
            <wp:extent cx="1262380" cy="313690"/>
            <wp:effectExtent l="0" t="0" r="0" b="0"/>
            <wp:wrapNone/>
            <wp:docPr id="24" name="Схема 3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9" r:lo="rId150" r:qs="rId151" r:cs="rId152"/>
              </a:graphicData>
            </a:graphic>
          </wp:anchor>
        </w:drawing>
      </w:r>
      <w:r w:rsidRPr="00263A15">
        <w:rPr>
          <w:noProof/>
          <w:color w:val="FF0000"/>
          <w:sz w:val="26"/>
          <w:szCs w:val="26"/>
        </w:rPr>
        <w:drawing>
          <wp:inline distT="0" distB="0" distL="0" distR="0">
            <wp:extent cx="5936776" cy="2183642"/>
            <wp:effectExtent l="0" t="0" r="6985" b="7620"/>
            <wp:docPr id="25" name="Диаграмма 3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4F27C1" w:rsidRDefault="004F27C1" w:rsidP="004F27C1">
      <w:pPr>
        <w:ind w:firstLine="720"/>
        <w:jc w:val="both"/>
        <w:rPr>
          <w:sz w:val="26"/>
          <w:szCs w:val="26"/>
        </w:rPr>
      </w:pPr>
    </w:p>
    <w:p w:rsidR="0053441B" w:rsidRDefault="0053441B" w:rsidP="00E37A18">
      <w:pPr>
        <w:ind w:firstLine="720"/>
        <w:jc w:val="center"/>
        <w:rPr>
          <w:b/>
          <w:sz w:val="26"/>
          <w:szCs w:val="26"/>
        </w:rPr>
      </w:pPr>
    </w:p>
    <w:p w:rsidR="00E37A18" w:rsidRPr="001959A1" w:rsidRDefault="00E37A18" w:rsidP="00E37A18">
      <w:pPr>
        <w:ind w:firstLine="720"/>
        <w:jc w:val="center"/>
        <w:rPr>
          <w:b/>
          <w:sz w:val="26"/>
          <w:szCs w:val="26"/>
        </w:rPr>
      </w:pPr>
      <w:r w:rsidRPr="001959A1">
        <w:rPr>
          <w:b/>
          <w:sz w:val="26"/>
          <w:szCs w:val="26"/>
        </w:rPr>
        <w:t xml:space="preserve">Пожары </w:t>
      </w:r>
      <w:r>
        <w:rPr>
          <w:b/>
          <w:sz w:val="26"/>
          <w:szCs w:val="26"/>
        </w:rPr>
        <w:t>на объектах транспорта</w:t>
      </w:r>
    </w:p>
    <w:p w:rsidR="00E37A18" w:rsidRPr="00263A15" w:rsidRDefault="00E37A18" w:rsidP="00E37A18">
      <w:pPr>
        <w:keepNext/>
        <w:jc w:val="right"/>
        <w:outlineLvl w:val="1"/>
        <w:rPr>
          <w:sz w:val="26"/>
          <w:szCs w:val="26"/>
        </w:rPr>
      </w:pPr>
      <w:r w:rsidRPr="00263A15">
        <w:rPr>
          <w:sz w:val="26"/>
          <w:szCs w:val="26"/>
        </w:rPr>
        <w:t xml:space="preserve">Таблица </w:t>
      </w:r>
      <w:r w:rsidR="0061066C">
        <w:rPr>
          <w:sz w:val="26"/>
          <w:szCs w:val="26"/>
        </w:rPr>
        <w:t>9</w:t>
      </w:r>
    </w:p>
    <w:tbl>
      <w:tblPr>
        <w:tblW w:w="10226" w:type="dxa"/>
        <w:jc w:val="center"/>
        <w:tblInd w:w="-3088" w:type="dxa"/>
        <w:tblLook w:val="0000"/>
      </w:tblPr>
      <w:tblGrid>
        <w:gridCol w:w="1833"/>
        <w:gridCol w:w="752"/>
        <w:gridCol w:w="747"/>
        <w:gridCol w:w="1153"/>
        <w:gridCol w:w="1449"/>
        <w:gridCol w:w="1078"/>
        <w:gridCol w:w="807"/>
        <w:gridCol w:w="838"/>
        <w:gridCol w:w="812"/>
        <w:gridCol w:w="757"/>
      </w:tblGrid>
      <w:tr w:rsidR="00E37A18" w:rsidRPr="005810FB" w:rsidTr="00942387">
        <w:trPr>
          <w:tblHeader/>
          <w:jc w:val="center"/>
        </w:trPr>
        <w:tc>
          <w:tcPr>
            <w:tcW w:w="1833" w:type="dxa"/>
            <w:vMerge w:val="restart"/>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p>
          <w:p w:rsidR="00E37A18" w:rsidRPr="00232394" w:rsidRDefault="00E37A18" w:rsidP="00E37A18">
            <w:pPr>
              <w:jc w:val="center"/>
              <w:rPr>
                <w:b/>
              </w:rPr>
            </w:pPr>
            <w:r>
              <w:rPr>
                <w:b/>
              </w:rPr>
              <w:t>Наименование объекта</w:t>
            </w:r>
          </w:p>
        </w:tc>
        <w:tc>
          <w:tcPr>
            <w:tcW w:w="1499" w:type="dxa"/>
            <w:gridSpan w:val="2"/>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 xml:space="preserve">Количество </w:t>
            </w:r>
          </w:p>
          <w:p w:rsidR="00E37A18" w:rsidRPr="00232394" w:rsidRDefault="00E37A18" w:rsidP="00E37A18">
            <w:pPr>
              <w:jc w:val="center"/>
              <w:rPr>
                <w:b/>
              </w:rPr>
            </w:pPr>
            <w:r w:rsidRPr="00232394">
              <w:rPr>
                <w:b/>
              </w:rPr>
              <w:t>пожаров</w:t>
            </w:r>
          </w:p>
        </w:tc>
        <w:tc>
          <w:tcPr>
            <w:tcW w:w="1153" w:type="dxa"/>
            <w:tcBorders>
              <w:top w:val="double" w:sz="4" w:space="0" w:color="auto"/>
              <w:left w:val="double" w:sz="4" w:space="0" w:color="auto"/>
              <w:bottom w:val="double" w:sz="4" w:space="0" w:color="auto"/>
              <w:right w:val="double" w:sz="4" w:space="0" w:color="auto"/>
            </w:tcBorders>
            <w:vAlign w:val="center"/>
          </w:tcPr>
          <w:p w:rsidR="00E37A18" w:rsidRPr="00232394" w:rsidRDefault="00E37A18" w:rsidP="00E37A18">
            <w:pPr>
              <w:jc w:val="center"/>
              <w:rPr>
                <w:b/>
              </w:rPr>
            </w:pPr>
            <w:r w:rsidRPr="00232394">
              <w:rPr>
                <w:b/>
              </w:rPr>
              <w:t>%,</w:t>
            </w:r>
          </w:p>
          <w:p w:rsidR="00E37A18" w:rsidRPr="00232394" w:rsidRDefault="00E37A18" w:rsidP="00E37A18">
            <w:pPr>
              <w:jc w:val="center"/>
              <w:rPr>
                <w:b/>
              </w:rPr>
            </w:pPr>
            <w:r w:rsidRPr="00232394">
              <w:rPr>
                <w:b/>
              </w:rPr>
              <w:t>+/-</w:t>
            </w:r>
          </w:p>
        </w:tc>
        <w:tc>
          <w:tcPr>
            <w:tcW w:w="1449" w:type="dxa"/>
            <w:vMerge w:val="restart"/>
            <w:tcBorders>
              <w:top w:val="double" w:sz="4" w:space="0" w:color="auto"/>
              <w:left w:val="double" w:sz="4" w:space="0" w:color="auto"/>
              <w:right w:val="double" w:sz="4" w:space="0" w:color="auto"/>
            </w:tcBorders>
          </w:tcPr>
          <w:p w:rsidR="00E37A18" w:rsidRPr="00232394" w:rsidRDefault="00E37A18" w:rsidP="00E37A18">
            <w:pPr>
              <w:jc w:val="center"/>
              <w:rPr>
                <w:b/>
              </w:rPr>
            </w:pPr>
            <w:r>
              <w:rPr>
                <w:b/>
              </w:rPr>
              <w:t>% от общего кол-ва пожаров на транспорте</w:t>
            </w:r>
          </w:p>
        </w:tc>
        <w:tc>
          <w:tcPr>
            <w:tcW w:w="1078" w:type="dxa"/>
            <w:vMerge w:val="restart"/>
            <w:tcBorders>
              <w:top w:val="double" w:sz="4" w:space="0" w:color="auto"/>
              <w:left w:val="double" w:sz="4" w:space="0" w:color="auto"/>
              <w:right w:val="double" w:sz="4" w:space="0" w:color="auto"/>
            </w:tcBorders>
            <w:vAlign w:val="center"/>
          </w:tcPr>
          <w:p w:rsidR="00E37A18" w:rsidRPr="00232394" w:rsidRDefault="00E37A18" w:rsidP="00E37A18">
            <w:pPr>
              <w:jc w:val="center"/>
              <w:rPr>
                <w:b/>
              </w:rPr>
            </w:pPr>
            <w:r w:rsidRPr="00232394">
              <w:rPr>
                <w:b/>
              </w:rPr>
              <w:t>Ущерб</w:t>
            </w:r>
          </w:p>
          <w:p w:rsidR="00E37A18" w:rsidRPr="00232394" w:rsidRDefault="00E37A18" w:rsidP="00E37A18">
            <w:pPr>
              <w:jc w:val="center"/>
              <w:rPr>
                <w:b/>
              </w:rPr>
            </w:pPr>
            <w:r w:rsidRPr="00232394">
              <w:rPr>
                <w:b/>
              </w:rPr>
              <w:t>в 202</w:t>
            </w:r>
            <w:r w:rsidR="001B7772">
              <w:rPr>
                <w:b/>
              </w:rPr>
              <w:t>3</w:t>
            </w:r>
            <w:r w:rsidRPr="00232394">
              <w:rPr>
                <w:b/>
              </w:rPr>
              <w:t xml:space="preserve"> году</w:t>
            </w:r>
          </w:p>
          <w:p w:rsidR="00E37A18" w:rsidRPr="00232394" w:rsidRDefault="00E37A18" w:rsidP="00E37A18">
            <w:pPr>
              <w:jc w:val="center"/>
              <w:rPr>
                <w:b/>
              </w:rPr>
            </w:pPr>
            <w:r w:rsidRPr="00232394">
              <w:rPr>
                <w:b/>
              </w:rPr>
              <w:t>(руб.)</w:t>
            </w:r>
          </w:p>
        </w:tc>
        <w:tc>
          <w:tcPr>
            <w:tcW w:w="1645" w:type="dxa"/>
            <w:gridSpan w:val="2"/>
            <w:tcBorders>
              <w:top w:val="double" w:sz="4" w:space="0" w:color="auto"/>
              <w:left w:val="double" w:sz="4" w:space="0" w:color="auto"/>
              <w:bottom w:val="double" w:sz="4" w:space="0" w:color="auto"/>
              <w:right w:val="double" w:sz="4" w:space="0" w:color="auto"/>
            </w:tcBorders>
          </w:tcPr>
          <w:p w:rsidR="00E37A18" w:rsidRPr="00232394" w:rsidRDefault="00E37A18" w:rsidP="00E37A18">
            <w:pPr>
              <w:jc w:val="center"/>
              <w:rPr>
                <w:b/>
              </w:rPr>
            </w:pPr>
            <w:r w:rsidRPr="00232394">
              <w:rPr>
                <w:b/>
              </w:rPr>
              <w:t>Гибель</w:t>
            </w:r>
          </w:p>
        </w:tc>
        <w:tc>
          <w:tcPr>
            <w:tcW w:w="1569" w:type="dxa"/>
            <w:gridSpan w:val="2"/>
            <w:tcBorders>
              <w:top w:val="double" w:sz="4" w:space="0" w:color="auto"/>
              <w:left w:val="double" w:sz="4" w:space="0" w:color="auto"/>
              <w:bottom w:val="double" w:sz="4" w:space="0" w:color="auto"/>
              <w:right w:val="double" w:sz="4" w:space="0" w:color="auto"/>
            </w:tcBorders>
          </w:tcPr>
          <w:p w:rsidR="00E37A18" w:rsidRPr="00232394" w:rsidRDefault="00E37A18" w:rsidP="00E37A18">
            <w:pPr>
              <w:jc w:val="center"/>
              <w:rPr>
                <w:b/>
              </w:rPr>
            </w:pPr>
            <w:r w:rsidRPr="00232394">
              <w:rPr>
                <w:b/>
              </w:rPr>
              <w:t>Травмы</w:t>
            </w:r>
          </w:p>
        </w:tc>
      </w:tr>
      <w:tr w:rsidR="001B7772" w:rsidRPr="005810FB" w:rsidTr="0061066C">
        <w:trPr>
          <w:tblHeader/>
          <w:jc w:val="center"/>
        </w:trPr>
        <w:tc>
          <w:tcPr>
            <w:tcW w:w="1833" w:type="dxa"/>
            <w:vMerge/>
            <w:tcBorders>
              <w:top w:val="double" w:sz="4" w:space="0" w:color="auto"/>
              <w:left w:val="double" w:sz="4" w:space="0" w:color="auto"/>
              <w:bottom w:val="double" w:sz="4" w:space="0" w:color="auto"/>
              <w:right w:val="double" w:sz="4" w:space="0" w:color="auto"/>
            </w:tcBorders>
            <w:vAlign w:val="center"/>
          </w:tcPr>
          <w:p w:rsidR="001B7772" w:rsidRPr="00232394" w:rsidRDefault="001B7772" w:rsidP="00E37A18">
            <w:pPr>
              <w:rPr>
                <w:b/>
              </w:rPr>
            </w:pPr>
          </w:p>
        </w:tc>
        <w:tc>
          <w:tcPr>
            <w:tcW w:w="752" w:type="dxa"/>
            <w:tcBorders>
              <w:top w:val="double" w:sz="4" w:space="0" w:color="auto"/>
              <w:left w:val="double" w:sz="4" w:space="0" w:color="auto"/>
              <w:bottom w:val="double" w:sz="4" w:space="0" w:color="auto"/>
              <w:right w:val="double" w:sz="4" w:space="0" w:color="auto"/>
            </w:tcBorders>
            <w:vAlign w:val="center"/>
          </w:tcPr>
          <w:p w:rsidR="001B7772" w:rsidRPr="00232394" w:rsidRDefault="001B7772" w:rsidP="00F07EC0">
            <w:pPr>
              <w:jc w:val="center"/>
              <w:rPr>
                <w:b/>
              </w:rPr>
            </w:pPr>
            <w:r>
              <w:rPr>
                <w:b/>
              </w:rPr>
              <w:t>2022</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1B7772" w:rsidRPr="00232394" w:rsidRDefault="001B7772" w:rsidP="00F07EC0">
            <w:pPr>
              <w:jc w:val="center"/>
              <w:rPr>
                <w:b/>
              </w:rPr>
            </w:pPr>
            <w:r>
              <w:rPr>
                <w:b/>
              </w:rPr>
              <w:t>2023</w:t>
            </w:r>
          </w:p>
        </w:tc>
        <w:tc>
          <w:tcPr>
            <w:tcW w:w="1153" w:type="dxa"/>
            <w:tcBorders>
              <w:top w:val="double" w:sz="4" w:space="0" w:color="auto"/>
              <w:left w:val="double" w:sz="4" w:space="0" w:color="auto"/>
              <w:bottom w:val="double" w:sz="4" w:space="0" w:color="auto"/>
              <w:right w:val="double" w:sz="4" w:space="0" w:color="auto"/>
            </w:tcBorders>
            <w:vAlign w:val="center"/>
          </w:tcPr>
          <w:p w:rsidR="001B7772" w:rsidRPr="00232394" w:rsidRDefault="001B7772" w:rsidP="00E37A18">
            <w:pPr>
              <w:jc w:val="center"/>
              <w:rPr>
                <w:b/>
              </w:rPr>
            </w:pPr>
            <w:r w:rsidRPr="00232394">
              <w:rPr>
                <w:b/>
              </w:rPr>
              <w:t>%</w:t>
            </w:r>
          </w:p>
        </w:tc>
        <w:tc>
          <w:tcPr>
            <w:tcW w:w="1449" w:type="dxa"/>
            <w:vMerge/>
            <w:tcBorders>
              <w:left w:val="double" w:sz="4" w:space="0" w:color="auto"/>
              <w:bottom w:val="double" w:sz="4" w:space="0" w:color="auto"/>
              <w:right w:val="double" w:sz="4" w:space="0" w:color="auto"/>
            </w:tcBorders>
          </w:tcPr>
          <w:p w:rsidR="001B7772" w:rsidRPr="00232394" w:rsidRDefault="001B7772" w:rsidP="00E37A18">
            <w:pPr>
              <w:jc w:val="center"/>
              <w:rPr>
                <w:b/>
              </w:rPr>
            </w:pPr>
          </w:p>
        </w:tc>
        <w:tc>
          <w:tcPr>
            <w:tcW w:w="1078" w:type="dxa"/>
            <w:vMerge/>
            <w:tcBorders>
              <w:left w:val="double" w:sz="4" w:space="0" w:color="auto"/>
              <w:bottom w:val="double" w:sz="4" w:space="0" w:color="auto"/>
              <w:right w:val="double" w:sz="4" w:space="0" w:color="auto"/>
            </w:tcBorders>
            <w:vAlign w:val="center"/>
          </w:tcPr>
          <w:p w:rsidR="001B7772" w:rsidRPr="00232394" w:rsidRDefault="001B7772" w:rsidP="00E37A18">
            <w:pPr>
              <w:jc w:val="center"/>
              <w:rPr>
                <w:b/>
              </w:rPr>
            </w:pPr>
          </w:p>
        </w:tc>
        <w:tc>
          <w:tcPr>
            <w:tcW w:w="807" w:type="dxa"/>
            <w:tcBorders>
              <w:top w:val="double" w:sz="4" w:space="0" w:color="auto"/>
              <w:left w:val="double" w:sz="4" w:space="0" w:color="auto"/>
              <w:bottom w:val="double" w:sz="4" w:space="0" w:color="auto"/>
              <w:right w:val="double" w:sz="4" w:space="0" w:color="auto"/>
            </w:tcBorders>
            <w:vAlign w:val="center"/>
          </w:tcPr>
          <w:p w:rsidR="001B7772" w:rsidRPr="00232394" w:rsidRDefault="001B7772" w:rsidP="008E7F2E">
            <w:pPr>
              <w:jc w:val="center"/>
              <w:rPr>
                <w:b/>
              </w:rPr>
            </w:pPr>
            <w:r>
              <w:rPr>
                <w:b/>
              </w:rPr>
              <w:t>2022</w:t>
            </w:r>
          </w:p>
        </w:tc>
        <w:tc>
          <w:tcPr>
            <w:tcW w:w="838" w:type="dxa"/>
            <w:tcBorders>
              <w:top w:val="double" w:sz="4" w:space="0" w:color="auto"/>
              <w:left w:val="double" w:sz="4" w:space="0" w:color="auto"/>
              <w:bottom w:val="double" w:sz="4" w:space="0" w:color="auto"/>
              <w:right w:val="double" w:sz="4" w:space="0" w:color="auto"/>
            </w:tcBorders>
            <w:vAlign w:val="center"/>
          </w:tcPr>
          <w:p w:rsidR="001B7772" w:rsidRPr="00232394" w:rsidRDefault="001B7772" w:rsidP="008E7F2E">
            <w:pPr>
              <w:jc w:val="center"/>
              <w:rPr>
                <w:b/>
              </w:rPr>
            </w:pPr>
            <w:r>
              <w:rPr>
                <w:b/>
              </w:rPr>
              <w:t>2023</w:t>
            </w:r>
          </w:p>
        </w:tc>
        <w:tc>
          <w:tcPr>
            <w:tcW w:w="812" w:type="dxa"/>
            <w:tcBorders>
              <w:top w:val="double" w:sz="4" w:space="0" w:color="auto"/>
              <w:left w:val="double" w:sz="4" w:space="0" w:color="auto"/>
              <w:bottom w:val="double" w:sz="4" w:space="0" w:color="auto"/>
              <w:right w:val="double" w:sz="4" w:space="0" w:color="auto"/>
            </w:tcBorders>
            <w:vAlign w:val="center"/>
          </w:tcPr>
          <w:p w:rsidR="001B7772" w:rsidRPr="00232394" w:rsidRDefault="001B7772" w:rsidP="008E7F2E">
            <w:pPr>
              <w:jc w:val="center"/>
              <w:rPr>
                <w:b/>
              </w:rPr>
            </w:pPr>
            <w:r>
              <w:rPr>
                <w:b/>
              </w:rPr>
              <w:t>2022</w:t>
            </w:r>
          </w:p>
        </w:tc>
        <w:tc>
          <w:tcPr>
            <w:tcW w:w="757" w:type="dxa"/>
            <w:tcBorders>
              <w:top w:val="double" w:sz="4" w:space="0" w:color="auto"/>
              <w:left w:val="double" w:sz="4" w:space="0" w:color="auto"/>
              <w:bottom w:val="double" w:sz="4" w:space="0" w:color="auto"/>
              <w:right w:val="double" w:sz="4" w:space="0" w:color="auto"/>
            </w:tcBorders>
            <w:vAlign w:val="center"/>
          </w:tcPr>
          <w:p w:rsidR="001B7772" w:rsidRPr="00232394" w:rsidRDefault="001B7772" w:rsidP="008E7F2E">
            <w:pPr>
              <w:jc w:val="center"/>
              <w:rPr>
                <w:b/>
              </w:rPr>
            </w:pPr>
            <w:r>
              <w:rPr>
                <w:b/>
              </w:rPr>
              <w:t>2023</w:t>
            </w:r>
          </w:p>
        </w:tc>
      </w:tr>
      <w:tr w:rsidR="001B7772"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bottom"/>
          </w:tcPr>
          <w:p w:rsidR="001B7772" w:rsidRPr="00232394" w:rsidRDefault="003D3F1A" w:rsidP="00E37A18">
            <w:pPr>
              <w:rPr>
                <w:color w:val="000000"/>
              </w:rPr>
            </w:pPr>
            <w:r>
              <w:rPr>
                <w:color w:val="000000"/>
              </w:rPr>
              <w:t>Грузовой автомобиль</w:t>
            </w:r>
          </w:p>
        </w:tc>
        <w:tc>
          <w:tcPr>
            <w:tcW w:w="752" w:type="dxa"/>
            <w:tcBorders>
              <w:top w:val="double" w:sz="4" w:space="0" w:color="auto"/>
              <w:left w:val="double" w:sz="4" w:space="0" w:color="auto"/>
              <w:bottom w:val="double" w:sz="4" w:space="0" w:color="auto"/>
              <w:right w:val="double" w:sz="4" w:space="0" w:color="auto"/>
            </w:tcBorders>
            <w:vAlign w:val="center"/>
          </w:tcPr>
          <w:p w:rsidR="001B7772" w:rsidRPr="00232394" w:rsidRDefault="003D3F1A" w:rsidP="00E37A18">
            <w:pPr>
              <w:jc w:val="center"/>
              <w:rPr>
                <w:color w:val="000000"/>
              </w:rPr>
            </w:pPr>
            <w:r>
              <w:rPr>
                <w:color w:val="000000"/>
              </w:rPr>
              <w:t>2</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1B7772" w:rsidRPr="00232394" w:rsidRDefault="003D3F1A" w:rsidP="00E37A18">
            <w:pPr>
              <w:jc w:val="center"/>
              <w:rPr>
                <w:color w:val="000000"/>
              </w:rPr>
            </w:pPr>
            <w:r>
              <w:rPr>
                <w:color w:val="000000"/>
              </w:rPr>
              <w:t>0</w:t>
            </w:r>
          </w:p>
        </w:tc>
        <w:tc>
          <w:tcPr>
            <w:tcW w:w="1153" w:type="dxa"/>
            <w:tcBorders>
              <w:top w:val="double" w:sz="4" w:space="0" w:color="auto"/>
              <w:left w:val="double" w:sz="4" w:space="0" w:color="auto"/>
              <w:bottom w:val="double" w:sz="4" w:space="0" w:color="auto"/>
              <w:right w:val="double" w:sz="4" w:space="0" w:color="auto"/>
            </w:tcBorders>
            <w:vAlign w:val="center"/>
          </w:tcPr>
          <w:p w:rsidR="001B7772" w:rsidRPr="00232394" w:rsidRDefault="003D3F1A" w:rsidP="00A00B2F">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1B7772" w:rsidRDefault="003D3F1A" w:rsidP="005849F3">
            <w:pPr>
              <w:jc w:val="center"/>
              <w:rPr>
                <w:color w:val="000000"/>
              </w:rPr>
            </w:pPr>
            <w:r>
              <w:rPr>
                <w:color w:val="000000"/>
              </w:rPr>
              <w:t>0%</w:t>
            </w:r>
          </w:p>
        </w:tc>
        <w:tc>
          <w:tcPr>
            <w:tcW w:w="1078" w:type="dxa"/>
            <w:tcBorders>
              <w:top w:val="double" w:sz="4" w:space="0" w:color="auto"/>
              <w:left w:val="double" w:sz="4" w:space="0" w:color="auto"/>
              <w:bottom w:val="double" w:sz="4" w:space="0" w:color="auto"/>
              <w:right w:val="double" w:sz="4" w:space="0" w:color="auto"/>
            </w:tcBorders>
            <w:vAlign w:val="center"/>
          </w:tcPr>
          <w:p w:rsidR="001B7772" w:rsidRPr="00700E9D" w:rsidRDefault="003D3F1A" w:rsidP="00AD3EFB">
            <w:pPr>
              <w:jc w:val="center"/>
              <w:rPr>
                <w:b/>
                <w:color w:val="000000"/>
              </w:rPr>
            </w:pPr>
            <w:r>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1B7772" w:rsidRPr="003D3F1A" w:rsidRDefault="003D3F1A" w:rsidP="00AD3EFB">
            <w:pPr>
              <w:jc w:val="center"/>
              <w:rPr>
                <w:b/>
                <w:color w:val="000000"/>
              </w:rPr>
            </w:pPr>
            <w:r w:rsidRPr="003D3F1A">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1B7772" w:rsidRPr="003D3F1A" w:rsidRDefault="003D3F1A" w:rsidP="00AD3EFB">
            <w:pPr>
              <w:jc w:val="center"/>
              <w:rPr>
                <w:b/>
                <w:color w:val="000000"/>
              </w:rPr>
            </w:pPr>
            <w:r w:rsidRPr="003D3F1A">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1B7772" w:rsidRPr="003D3F1A" w:rsidRDefault="003D3F1A" w:rsidP="00AD3EFB">
            <w:pPr>
              <w:jc w:val="center"/>
              <w:rPr>
                <w:b/>
                <w:color w:val="000000"/>
              </w:rPr>
            </w:pPr>
            <w:r w:rsidRPr="003D3F1A">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1B7772" w:rsidRPr="003D3F1A" w:rsidRDefault="003D3F1A" w:rsidP="00AD3EFB">
            <w:pPr>
              <w:jc w:val="center"/>
              <w:rPr>
                <w:b/>
                <w:color w:val="000000"/>
              </w:rPr>
            </w:pPr>
            <w:r w:rsidRPr="003D3F1A">
              <w:rPr>
                <w:b/>
                <w:color w:val="000000"/>
              </w:rPr>
              <w:t>-</w:t>
            </w:r>
          </w:p>
        </w:tc>
      </w:tr>
      <w:tr w:rsidR="003D3F1A"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bottom"/>
          </w:tcPr>
          <w:p w:rsidR="003D3F1A" w:rsidRPr="00232394" w:rsidRDefault="003D3F1A" w:rsidP="004E64F6">
            <w:pPr>
              <w:rPr>
                <w:color w:val="000000"/>
              </w:rPr>
            </w:pPr>
            <w:r>
              <w:rPr>
                <w:color w:val="000000"/>
              </w:rPr>
              <w:t>Легковой автомобиль</w:t>
            </w:r>
          </w:p>
        </w:tc>
        <w:tc>
          <w:tcPr>
            <w:tcW w:w="752" w:type="dxa"/>
            <w:tcBorders>
              <w:top w:val="double" w:sz="4" w:space="0" w:color="auto"/>
              <w:left w:val="double" w:sz="4" w:space="0" w:color="auto"/>
              <w:bottom w:val="double" w:sz="4" w:space="0" w:color="auto"/>
              <w:right w:val="double" w:sz="4" w:space="0" w:color="auto"/>
            </w:tcBorders>
            <w:vAlign w:val="center"/>
          </w:tcPr>
          <w:p w:rsidR="003D3F1A" w:rsidRPr="00232394" w:rsidRDefault="003D3F1A" w:rsidP="004E64F6">
            <w:pPr>
              <w:jc w:val="center"/>
              <w:rPr>
                <w:color w:val="000000"/>
              </w:rPr>
            </w:pPr>
            <w:r>
              <w:rPr>
                <w:color w:val="000000"/>
              </w:rPr>
              <w:t>2</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3D3F1A" w:rsidRPr="00232394" w:rsidRDefault="003D3F1A" w:rsidP="004E64F6">
            <w:pPr>
              <w:jc w:val="center"/>
              <w:rPr>
                <w:color w:val="000000"/>
              </w:rPr>
            </w:pPr>
            <w:r>
              <w:rPr>
                <w:color w:val="000000"/>
              </w:rPr>
              <w:t>0</w:t>
            </w:r>
          </w:p>
        </w:tc>
        <w:tc>
          <w:tcPr>
            <w:tcW w:w="1153" w:type="dxa"/>
            <w:tcBorders>
              <w:top w:val="double" w:sz="4" w:space="0" w:color="auto"/>
              <w:left w:val="double" w:sz="4" w:space="0" w:color="auto"/>
              <w:bottom w:val="double" w:sz="4" w:space="0" w:color="auto"/>
              <w:right w:val="double" w:sz="4" w:space="0" w:color="auto"/>
            </w:tcBorders>
            <w:vAlign w:val="center"/>
          </w:tcPr>
          <w:p w:rsidR="003D3F1A" w:rsidRPr="00232394" w:rsidRDefault="003D3F1A" w:rsidP="004E64F6">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3D3F1A" w:rsidRDefault="003D3F1A" w:rsidP="004E64F6">
            <w:pPr>
              <w:jc w:val="center"/>
              <w:rPr>
                <w:color w:val="000000"/>
              </w:rPr>
            </w:pPr>
            <w:r>
              <w:rPr>
                <w:color w:val="000000"/>
              </w:rPr>
              <w:t>0%</w:t>
            </w:r>
          </w:p>
        </w:tc>
        <w:tc>
          <w:tcPr>
            <w:tcW w:w="1078" w:type="dxa"/>
            <w:tcBorders>
              <w:top w:val="double" w:sz="4" w:space="0" w:color="auto"/>
              <w:left w:val="double" w:sz="4" w:space="0" w:color="auto"/>
              <w:bottom w:val="double" w:sz="4" w:space="0" w:color="auto"/>
              <w:right w:val="double" w:sz="4" w:space="0" w:color="auto"/>
            </w:tcBorders>
            <w:vAlign w:val="center"/>
          </w:tcPr>
          <w:p w:rsidR="003D3F1A" w:rsidRPr="00700E9D" w:rsidRDefault="003D3F1A" w:rsidP="004E64F6">
            <w:pPr>
              <w:jc w:val="center"/>
              <w:rPr>
                <w:b/>
                <w:color w:val="000000"/>
              </w:rPr>
            </w:pPr>
            <w:r>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3D3F1A" w:rsidRPr="003D3F1A" w:rsidRDefault="003D3F1A" w:rsidP="004E64F6">
            <w:pPr>
              <w:jc w:val="center"/>
              <w:rPr>
                <w:b/>
                <w:color w:val="000000"/>
              </w:rPr>
            </w:pPr>
            <w:r w:rsidRPr="003D3F1A">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3D3F1A" w:rsidRPr="003D3F1A" w:rsidRDefault="003D3F1A" w:rsidP="004E64F6">
            <w:pPr>
              <w:jc w:val="center"/>
              <w:rPr>
                <w:b/>
                <w:color w:val="000000"/>
              </w:rPr>
            </w:pPr>
            <w:r w:rsidRPr="003D3F1A">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3D3F1A" w:rsidRPr="003D3F1A" w:rsidRDefault="003D3F1A" w:rsidP="004E64F6">
            <w:pPr>
              <w:jc w:val="center"/>
              <w:rPr>
                <w:b/>
                <w:color w:val="000000"/>
              </w:rPr>
            </w:pPr>
            <w:r w:rsidRPr="003D3F1A">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3D3F1A" w:rsidRPr="003D3F1A" w:rsidRDefault="003D3F1A" w:rsidP="004E64F6">
            <w:pPr>
              <w:jc w:val="center"/>
              <w:rPr>
                <w:b/>
                <w:color w:val="000000"/>
              </w:rPr>
            </w:pPr>
            <w:r w:rsidRPr="003D3F1A">
              <w:rPr>
                <w:b/>
                <w:color w:val="000000"/>
              </w:rPr>
              <w:t>-</w:t>
            </w:r>
          </w:p>
        </w:tc>
      </w:tr>
      <w:tr w:rsidR="003D3F1A"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bottom"/>
          </w:tcPr>
          <w:p w:rsidR="003D3F1A" w:rsidRDefault="003D3F1A" w:rsidP="004E64F6">
            <w:pPr>
              <w:rPr>
                <w:color w:val="000000"/>
              </w:rPr>
            </w:pPr>
            <w:r>
              <w:rPr>
                <w:color w:val="000000"/>
              </w:rPr>
              <w:t>Специальная техника</w:t>
            </w:r>
          </w:p>
        </w:tc>
        <w:tc>
          <w:tcPr>
            <w:tcW w:w="752" w:type="dxa"/>
            <w:tcBorders>
              <w:top w:val="double" w:sz="4" w:space="0" w:color="auto"/>
              <w:left w:val="double" w:sz="4" w:space="0" w:color="auto"/>
              <w:bottom w:val="double" w:sz="4" w:space="0" w:color="auto"/>
              <w:right w:val="double" w:sz="4" w:space="0" w:color="auto"/>
            </w:tcBorders>
            <w:vAlign w:val="center"/>
          </w:tcPr>
          <w:p w:rsidR="003D3F1A" w:rsidRDefault="003D3F1A" w:rsidP="004E64F6">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3D3F1A" w:rsidRDefault="003D3F1A" w:rsidP="004E64F6">
            <w:pPr>
              <w:jc w:val="center"/>
              <w:rPr>
                <w:color w:val="000000"/>
              </w:rPr>
            </w:pPr>
            <w:r>
              <w:rPr>
                <w:color w:val="000000"/>
              </w:rPr>
              <w:t>1</w:t>
            </w:r>
          </w:p>
        </w:tc>
        <w:tc>
          <w:tcPr>
            <w:tcW w:w="1153" w:type="dxa"/>
            <w:tcBorders>
              <w:top w:val="double" w:sz="4" w:space="0" w:color="auto"/>
              <w:left w:val="double" w:sz="4" w:space="0" w:color="auto"/>
              <w:bottom w:val="double" w:sz="4" w:space="0" w:color="auto"/>
              <w:right w:val="double" w:sz="4" w:space="0" w:color="auto"/>
            </w:tcBorders>
            <w:vAlign w:val="center"/>
          </w:tcPr>
          <w:p w:rsidR="003D3F1A" w:rsidRDefault="003D3F1A" w:rsidP="004E64F6">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3D3F1A" w:rsidRDefault="003D3F1A" w:rsidP="004E64F6">
            <w:pPr>
              <w:jc w:val="center"/>
              <w:rPr>
                <w:color w:val="000000"/>
              </w:rPr>
            </w:pPr>
            <w:r>
              <w:rPr>
                <w:color w:val="000000"/>
              </w:rPr>
              <w:t>50%</w:t>
            </w:r>
          </w:p>
        </w:tc>
        <w:tc>
          <w:tcPr>
            <w:tcW w:w="1078" w:type="dxa"/>
            <w:tcBorders>
              <w:top w:val="double" w:sz="4" w:space="0" w:color="auto"/>
              <w:left w:val="double" w:sz="4" w:space="0" w:color="auto"/>
              <w:bottom w:val="double" w:sz="4" w:space="0" w:color="auto"/>
              <w:right w:val="double" w:sz="4" w:space="0" w:color="auto"/>
            </w:tcBorders>
            <w:vAlign w:val="center"/>
          </w:tcPr>
          <w:p w:rsidR="003D3F1A" w:rsidRDefault="003D3F1A" w:rsidP="004E64F6">
            <w:pPr>
              <w:jc w:val="center"/>
              <w:rPr>
                <w:b/>
                <w:color w:val="000000"/>
              </w:rPr>
            </w:pPr>
            <w:r>
              <w:rPr>
                <w:b/>
                <w:color w:val="000000"/>
              </w:rPr>
              <w:t>-</w:t>
            </w:r>
          </w:p>
        </w:tc>
        <w:tc>
          <w:tcPr>
            <w:tcW w:w="807" w:type="dxa"/>
            <w:tcBorders>
              <w:top w:val="double" w:sz="4" w:space="0" w:color="auto"/>
              <w:left w:val="double" w:sz="4" w:space="0" w:color="auto"/>
              <w:bottom w:val="double" w:sz="4" w:space="0" w:color="auto"/>
              <w:right w:val="double" w:sz="4" w:space="0" w:color="auto"/>
            </w:tcBorders>
            <w:vAlign w:val="center"/>
          </w:tcPr>
          <w:p w:rsidR="003D3F1A" w:rsidRPr="003D3F1A" w:rsidRDefault="003D3F1A" w:rsidP="004E64F6">
            <w:pPr>
              <w:jc w:val="center"/>
              <w:rPr>
                <w:b/>
                <w:color w:val="000000"/>
              </w:rPr>
            </w:pPr>
            <w:r w:rsidRPr="003D3F1A">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3D3F1A" w:rsidRPr="003D3F1A" w:rsidRDefault="003D3F1A" w:rsidP="004E64F6">
            <w:pPr>
              <w:jc w:val="center"/>
              <w:rPr>
                <w:b/>
                <w:color w:val="000000"/>
              </w:rPr>
            </w:pPr>
            <w:r w:rsidRPr="003D3F1A">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3D3F1A" w:rsidRPr="003D3F1A" w:rsidRDefault="003D3F1A" w:rsidP="004E64F6">
            <w:pPr>
              <w:jc w:val="center"/>
              <w:rPr>
                <w:b/>
                <w:color w:val="000000"/>
              </w:rPr>
            </w:pPr>
            <w:r w:rsidRPr="003D3F1A">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3D3F1A" w:rsidRPr="003D3F1A" w:rsidRDefault="003D3F1A" w:rsidP="004E64F6">
            <w:pPr>
              <w:jc w:val="center"/>
              <w:rPr>
                <w:b/>
                <w:color w:val="000000"/>
              </w:rPr>
            </w:pPr>
            <w:r w:rsidRPr="003D3F1A">
              <w:rPr>
                <w:b/>
                <w:color w:val="000000"/>
              </w:rPr>
              <w:t>-</w:t>
            </w:r>
          </w:p>
        </w:tc>
      </w:tr>
      <w:tr w:rsidR="003D3F1A" w:rsidRPr="005810FB" w:rsidTr="00942387">
        <w:trPr>
          <w:trHeight w:val="428"/>
          <w:jc w:val="center"/>
        </w:trPr>
        <w:tc>
          <w:tcPr>
            <w:tcW w:w="1833" w:type="dxa"/>
            <w:tcBorders>
              <w:top w:val="double" w:sz="4" w:space="0" w:color="auto"/>
              <w:left w:val="double" w:sz="4" w:space="0" w:color="auto"/>
              <w:bottom w:val="double" w:sz="4" w:space="0" w:color="auto"/>
              <w:right w:val="double" w:sz="4" w:space="0" w:color="auto"/>
            </w:tcBorders>
            <w:vAlign w:val="center"/>
          </w:tcPr>
          <w:p w:rsidR="003D3F1A" w:rsidRDefault="003D3F1A" w:rsidP="00E37A18">
            <w:pPr>
              <w:rPr>
                <w:color w:val="000000"/>
              </w:rPr>
            </w:pPr>
            <w:r>
              <w:rPr>
                <w:color w:val="000000"/>
              </w:rPr>
              <w:t>Прочие т/</w:t>
            </w:r>
            <w:proofErr w:type="gramStart"/>
            <w:r>
              <w:rPr>
                <w:color w:val="000000"/>
              </w:rPr>
              <w:t>с</w:t>
            </w:r>
            <w:proofErr w:type="gramEnd"/>
          </w:p>
        </w:tc>
        <w:tc>
          <w:tcPr>
            <w:tcW w:w="752" w:type="dxa"/>
            <w:tcBorders>
              <w:top w:val="double" w:sz="4" w:space="0" w:color="auto"/>
              <w:left w:val="double" w:sz="4" w:space="0" w:color="auto"/>
              <w:bottom w:val="double" w:sz="4" w:space="0" w:color="auto"/>
              <w:right w:val="double" w:sz="4" w:space="0" w:color="auto"/>
            </w:tcBorders>
            <w:vAlign w:val="center"/>
          </w:tcPr>
          <w:p w:rsidR="003D3F1A" w:rsidRDefault="003D3F1A" w:rsidP="00E37A18">
            <w:pPr>
              <w:jc w:val="center"/>
              <w:rPr>
                <w:color w:val="000000"/>
              </w:rPr>
            </w:pPr>
            <w:r>
              <w:rPr>
                <w:color w:val="000000"/>
              </w:rPr>
              <w:t>0</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3D3F1A" w:rsidRDefault="003D3F1A" w:rsidP="00E37A18">
            <w:pPr>
              <w:jc w:val="center"/>
              <w:rPr>
                <w:color w:val="000000"/>
              </w:rPr>
            </w:pPr>
            <w:r>
              <w:rPr>
                <w:color w:val="000000"/>
              </w:rPr>
              <w:t>1</w:t>
            </w:r>
          </w:p>
        </w:tc>
        <w:tc>
          <w:tcPr>
            <w:tcW w:w="1153" w:type="dxa"/>
            <w:tcBorders>
              <w:top w:val="double" w:sz="4" w:space="0" w:color="auto"/>
              <w:left w:val="double" w:sz="4" w:space="0" w:color="auto"/>
              <w:bottom w:val="double" w:sz="4" w:space="0" w:color="auto"/>
              <w:right w:val="double" w:sz="4" w:space="0" w:color="auto"/>
            </w:tcBorders>
            <w:vAlign w:val="center"/>
          </w:tcPr>
          <w:p w:rsidR="003D3F1A" w:rsidRDefault="003D3F1A" w:rsidP="00D96345">
            <w:pPr>
              <w:jc w:val="center"/>
            </w:pPr>
            <w:r>
              <w:t>+100%</w:t>
            </w:r>
          </w:p>
        </w:tc>
        <w:tc>
          <w:tcPr>
            <w:tcW w:w="1449" w:type="dxa"/>
            <w:tcBorders>
              <w:top w:val="double" w:sz="4" w:space="0" w:color="auto"/>
              <w:left w:val="double" w:sz="4" w:space="0" w:color="auto"/>
              <w:bottom w:val="double" w:sz="4" w:space="0" w:color="auto"/>
              <w:right w:val="double" w:sz="4" w:space="0" w:color="auto"/>
            </w:tcBorders>
            <w:vAlign w:val="center"/>
          </w:tcPr>
          <w:p w:rsidR="003D3F1A" w:rsidRDefault="003D3F1A" w:rsidP="00D96345">
            <w:pPr>
              <w:jc w:val="center"/>
              <w:rPr>
                <w:color w:val="000000"/>
              </w:rPr>
            </w:pPr>
            <w:r>
              <w:rPr>
                <w:color w:val="000000"/>
              </w:rPr>
              <w:t>50%</w:t>
            </w:r>
          </w:p>
        </w:tc>
        <w:tc>
          <w:tcPr>
            <w:tcW w:w="1078" w:type="dxa"/>
            <w:tcBorders>
              <w:top w:val="double" w:sz="4" w:space="0" w:color="auto"/>
              <w:left w:val="double" w:sz="4" w:space="0" w:color="auto"/>
              <w:bottom w:val="double" w:sz="4" w:space="0" w:color="auto"/>
              <w:right w:val="double" w:sz="4" w:space="0" w:color="auto"/>
            </w:tcBorders>
            <w:vAlign w:val="center"/>
          </w:tcPr>
          <w:p w:rsidR="003D3F1A" w:rsidRPr="001B7772" w:rsidRDefault="003D3F1A" w:rsidP="00D96345">
            <w:pPr>
              <w:jc w:val="center"/>
              <w:rPr>
                <w:color w:val="000000"/>
              </w:rPr>
            </w:pPr>
            <w:r w:rsidRPr="001B7772">
              <w:rPr>
                <w:color w:val="000000"/>
              </w:rPr>
              <w:t>50 000</w:t>
            </w:r>
          </w:p>
        </w:tc>
        <w:tc>
          <w:tcPr>
            <w:tcW w:w="807" w:type="dxa"/>
            <w:tcBorders>
              <w:top w:val="double" w:sz="4" w:space="0" w:color="auto"/>
              <w:left w:val="double" w:sz="4" w:space="0" w:color="auto"/>
              <w:bottom w:val="double" w:sz="4" w:space="0" w:color="auto"/>
              <w:right w:val="double" w:sz="4" w:space="0" w:color="auto"/>
            </w:tcBorders>
            <w:vAlign w:val="center"/>
          </w:tcPr>
          <w:p w:rsidR="003D3F1A" w:rsidRPr="00700E9D" w:rsidRDefault="003D3F1A" w:rsidP="00D96345">
            <w:pPr>
              <w:jc w:val="center"/>
              <w:rPr>
                <w:b/>
                <w:color w:val="000000"/>
              </w:rPr>
            </w:pPr>
            <w:r>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3D3F1A" w:rsidRPr="00700E9D" w:rsidRDefault="003D3F1A" w:rsidP="00D96345">
            <w:pPr>
              <w:jc w:val="center"/>
              <w:rPr>
                <w:b/>
                <w:color w:val="000000"/>
              </w:rPr>
            </w:pPr>
            <w:r>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3D3F1A" w:rsidRDefault="003D3F1A" w:rsidP="00D96345">
            <w:pPr>
              <w:jc w:val="center"/>
              <w:rPr>
                <w:b/>
                <w:color w:val="000000"/>
              </w:rPr>
            </w:pPr>
            <w:r>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3D3F1A" w:rsidRDefault="003D3F1A" w:rsidP="00D96345">
            <w:pPr>
              <w:jc w:val="center"/>
              <w:rPr>
                <w:b/>
                <w:color w:val="000000"/>
              </w:rPr>
            </w:pPr>
            <w:r>
              <w:rPr>
                <w:b/>
                <w:color w:val="000000"/>
              </w:rPr>
              <w:t>-</w:t>
            </w:r>
          </w:p>
        </w:tc>
      </w:tr>
      <w:tr w:rsidR="003D3F1A" w:rsidRPr="005810FB" w:rsidTr="00942387">
        <w:trPr>
          <w:jc w:val="center"/>
        </w:trPr>
        <w:tc>
          <w:tcPr>
            <w:tcW w:w="1833" w:type="dxa"/>
            <w:tcBorders>
              <w:top w:val="double" w:sz="4" w:space="0" w:color="auto"/>
              <w:left w:val="double" w:sz="4" w:space="0" w:color="auto"/>
              <w:bottom w:val="double" w:sz="4" w:space="0" w:color="auto"/>
              <w:right w:val="double" w:sz="4" w:space="0" w:color="auto"/>
            </w:tcBorders>
            <w:vAlign w:val="bottom"/>
          </w:tcPr>
          <w:p w:rsidR="003D3F1A" w:rsidRPr="00D74FED" w:rsidRDefault="003D3F1A" w:rsidP="00E37A18">
            <w:pPr>
              <w:rPr>
                <w:b/>
                <w:color w:val="000000"/>
              </w:rPr>
            </w:pPr>
            <w:r w:rsidRPr="00D74FED">
              <w:rPr>
                <w:b/>
                <w:color w:val="000000"/>
              </w:rPr>
              <w:t>ИТОГО:</w:t>
            </w:r>
          </w:p>
        </w:tc>
        <w:tc>
          <w:tcPr>
            <w:tcW w:w="752" w:type="dxa"/>
            <w:tcBorders>
              <w:top w:val="double" w:sz="4" w:space="0" w:color="auto"/>
              <w:left w:val="double" w:sz="4" w:space="0" w:color="auto"/>
              <w:bottom w:val="double" w:sz="4" w:space="0" w:color="auto"/>
              <w:right w:val="double" w:sz="4" w:space="0" w:color="auto"/>
            </w:tcBorders>
            <w:vAlign w:val="center"/>
          </w:tcPr>
          <w:p w:rsidR="003D3F1A" w:rsidRPr="00D74FED" w:rsidRDefault="003D3F1A" w:rsidP="00E37A18">
            <w:pPr>
              <w:jc w:val="center"/>
              <w:rPr>
                <w:b/>
                <w:color w:val="000000"/>
              </w:rPr>
            </w:pPr>
            <w:r>
              <w:rPr>
                <w:b/>
                <w:color w:val="000000"/>
              </w:rPr>
              <w:t>4</w:t>
            </w:r>
          </w:p>
        </w:tc>
        <w:tc>
          <w:tcPr>
            <w:tcW w:w="747" w:type="dxa"/>
            <w:tcBorders>
              <w:top w:val="double" w:sz="4" w:space="0" w:color="auto"/>
              <w:left w:val="double" w:sz="4" w:space="0" w:color="auto"/>
              <w:bottom w:val="double" w:sz="4" w:space="0" w:color="auto"/>
              <w:right w:val="double" w:sz="4" w:space="0" w:color="auto"/>
            </w:tcBorders>
            <w:shd w:val="clear" w:color="auto" w:fill="D9D9D9"/>
            <w:vAlign w:val="center"/>
          </w:tcPr>
          <w:p w:rsidR="003D3F1A" w:rsidRPr="00D74FED" w:rsidRDefault="003D3F1A" w:rsidP="00E37A18">
            <w:pPr>
              <w:jc w:val="center"/>
              <w:rPr>
                <w:b/>
                <w:color w:val="000000"/>
              </w:rPr>
            </w:pPr>
            <w:r>
              <w:rPr>
                <w:b/>
                <w:color w:val="000000"/>
              </w:rPr>
              <w:t>2</w:t>
            </w:r>
          </w:p>
        </w:tc>
        <w:tc>
          <w:tcPr>
            <w:tcW w:w="1153" w:type="dxa"/>
            <w:tcBorders>
              <w:top w:val="double" w:sz="4" w:space="0" w:color="auto"/>
              <w:left w:val="double" w:sz="4" w:space="0" w:color="auto"/>
              <w:bottom w:val="double" w:sz="4" w:space="0" w:color="auto"/>
              <w:right w:val="double" w:sz="4" w:space="0" w:color="auto"/>
            </w:tcBorders>
            <w:vAlign w:val="center"/>
          </w:tcPr>
          <w:p w:rsidR="003D3F1A" w:rsidRPr="00D74FED" w:rsidRDefault="003D3F1A" w:rsidP="001B7772">
            <w:pPr>
              <w:jc w:val="center"/>
              <w:rPr>
                <w:b/>
              </w:rPr>
            </w:pPr>
            <w:r>
              <w:rPr>
                <w:b/>
              </w:rPr>
              <w:t>-в 2 р.</w:t>
            </w:r>
          </w:p>
        </w:tc>
        <w:tc>
          <w:tcPr>
            <w:tcW w:w="1449" w:type="dxa"/>
            <w:tcBorders>
              <w:top w:val="double" w:sz="4" w:space="0" w:color="auto"/>
              <w:left w:val="double" w:sz="4" w:space="0" w:color="auto"/>
              <w:bottom w:val="double" w:sz="4" w:space="0" w:color="auto"/>
              <w:right w:val="double" w:sz="4" w:space="0" w:color="auto"/>
            </w:tcBorders>
            <w:vAlign w:val="center"/>
          </w:tcPr>
          <w:p w:rsidR="003D3F1A" w:rsidRDefault="003D3F1A" w:rsidP="00E37A18">
            <w:pPr>
              <w:jc w:val="center"/>
              <w:rPr>
                <w:b/>
                <w:color w:val="000000"/>
              </w:rPr>
            </w:pPr>
            <w:r>
              <w:rPr>
                <w:b/>
                <w:color w:val="000000"/>
              </w:rPr>
              <w:t>100%</w:t>
            </w:r>
          </w:p>
        </w:tc>
        <w:tc>
          <w:tcPr>
            <w:tcW w:w="1078" w:type="dxa"/>
            <w:tcBorders>
              <w:top w:val="double" w:sz="4" w:space="0" w:color="auto"/>
              <w:left w:val="double" w:sz="4" w:space="0" w:color="auto"/>
              <w:bottom w:val="double" w:sz="4" w:space="0" w:color="auto"/>
              <w:right w:val="double" w:sz="4" w:space="0" w:color="auto"/>
            </w:tcBorders>
            <w:vAlign w:val="center"/>
          </w:tcPr>
          <w:p w:rsidR="003D3F1A" w:rsidRPr="007D5D91" w:rsidRDefault="003D3F1A" w:rsidP="00A75D35">
            <w:pPr>
              <w:jc w:val="center"/>
              <w:rPr>
                <w:b/>
                <w:color w:val="000000"/>
              </w:rPr>
            </w:pPr>
            <w:r>
              <w:rPr>
                <w:b/>
                <w:color w:val="000000"/>
              </w:rPr>
              <w:t>50 000</w:t>
            </w:r>
          </w:p>
        </w:tc>
        <w:tc>
          <w:tcPr>
            <w:tcW w:w="807" w:type="dxa"/>
            <w:tcBorders>
              <w:top w:val="double" w:sz="4" w:space="0" w:color="auto"/>
              <w:left w:val="double" w:sz="4" w:space="0" w:color="auto"/>
              <w:bottom w:val="double" w:sz="4" w:space="0" w:color="auto"/>
              <w:right w:val="double" w:sz="4" w:space="0" w:color="auto"/>
            </w:tcBorders>
            <w:vAlign w:val="center"/>
          </w:tcPr>
          <w:p w:rsidR="003D3F1A" w:rsidRPr="003325A4" w:rsidRDefault="003D3F1A" w:rsidP="00AD3EFB">
            <w:pPr>
              <w:jc w:val="center"/>
              <w:rPr>
                <w:b/>
                <w:color w:val="000000"/>
              </w:rPr>
            </w:pPr>
            <w:r>
              <w:rPr>
                <w:b/>
                <w:color w:val="000000"/>
              </w:rPr>
              <w:t>-</w:t>
            </w:r>
          </w:p>
        </w:tc>
        <w:tc>
          <w:tcPr>
            <w:tcW w:w="838" w:type="dxa"/>
            <w:tcBorders>
              <w:top w:val="double" w:sz="4" w:space="0" w:color="auto"/>
              <w:left w:val="double" w:sz="4" w:space="0" w:color="auto"/>
              <w:bottom w:val="double" w:sz="4" w:space="0" w:color="auto"/>
              <w:right w:val="double" w:sz="4" w:space="0" w:color="auto"/>
            </w:tcBorders>
            <w:vAlign w:val="center"/>
          </w:tcPr>
          <w:p w:rsidR="003D3F1A" w:rsidRPr="003325A4" w:rsidRDefault="003D3F1A" w:rsidP="00AD3EFB">
            <w:pPr>
              <w:jc w:val="center"/>
              <w:rPr>
                <w:b/>
                <w:color w:val="000000"/>
              </w:rPr>
            </w:pPr>
            <w:r>
              <w:rPr>
                <w:b/>
                <w:color w:val="000000"/>
              </w:rPr>
              <w:t>-</w:t>
            </w:r>
          </w:p>
        </w:tc>
        <w:tc>
          <w:tcPr>
            <w:tcW w:w="812" w:type="dxa"/>
            <w:tcBorders>
              <w:top w:val="double" w:sz="4" w:space="0" w:color="auto"/>
              <w:left w:val="double" w:sz="4" w:space="0" w:color="auto"/>
              <w:bottom w:val="double" w:sz="4" w:space="0" w:color="auto"/>
              <w:right w:val="double" w:sz="4" w:space="0" w:color="auto"/>
            </w:tcBorders>
            <w:vAlign w:val="center"/>
          </w:tcPr>
          <w:p w:rsidR="003D3F1A" w:rsidRPr="008F105E" w:rsidRDefault="003D3F1A" w:rsidP="00AD3EFB">
            <w:pPr>
              <w:jc w:val="center"/>
              <w:rPr>
                <w:b/>
                <w:color w:val="000000"/>
              </w:rPr>
            </w:pPr>
            <w:r>
              <w:rPr>
                <w:b/>
                <w:color w:val="000000"/>
              </w:rPr>
              <w:t>-</w:t>
            </w:r>
          </w:p>
        </w:tc>
        <w:tc>
          <w:tcPr>
            <w:tcW w:w="757" w:type="dxa"/>
            <w:tcBorders>
              <w:top w:val="double" w:sz="4" w:space="0" w:color="auto"/>
              <w:left w:val="double" w:sz="4" w:space="0" w:color="auto"/>
              <w:bottom w:val="double" w:sz="4" w:space="0" w:color="auto"/>
              <w:right w:val="double" w:sz="4" w:space="0" w:color="auto"/>
            </w:tcBorders>
            <w:vAlign w:val="center"/>
          </w:tcPr>
          <w:p w:rsidR="003D3F1A" w:rsidRPr="008F105E" w:rsidRDefault="003D3F1A" w:rsidP="00AD3EFB">
            <w:pPr>
              <w:jc w:val="center"/>
              <w:rPr>
                <w:b/>
                <w:color w:val="000000"/>
              </w:rPr>
            </w:pPr>
            <w:r>
              <w:rPr>
                <w:b/>
                <w:color w:val="000000"/>
              </w:rPr>
              <w:t>-</w:t>
            </w:r>
          </w:p>
        </w:tc>
      </w:tr>
    </w:tbl>
    <w:p w:rsidR="00700E9D" w:rsidRDefault="00700E9D" w:rsidP="004F2898">
      <w:pPr>
        <w:jc w:val="both"/>
        <w:rPr>
          <w:sz w:val="26"/>
          <w:szCs w:val="26"/>
        </w:rPr>
      </w:pPr>
    </w:p>
    <w:p w:rsidR="0053441B" w:rsidRDefault="00754E36" w:rsidP="004F2898">
      <w:pPr>
        <w:jc w:val="both"/>
        <w:rPr>
          <w:sz w:val="26"/>
          <w:szCs w:val="26"/>
        </w:rPr>
      </w:pPr>
      <w:r>
        <w:rPr>
          <w:sz w:val="26"/>
          <w:szCs w:val="26"/>
        </w:rPr>
        <w:t>Причин</w:t>
      </w:r>
      <w:r w:rsidR="0052399E">
        <w:rPr>
          <w:sz w:val="26"/>
          <w:szCs w:val="26"/>
        </w:rPr>
        <w:t>ы</w:t>
      </w:r>
      <w:r>
        <w:rPr>
          <w:sz w:val="26"/>
          <w:szCs w:val="26"/>
        </w:rPr>
        <w:t xml:space="preserve"> пожар</w:t>
      </w:r>
      <w:r w:rsidR="0052399E">
        <w:rPr>
          <w:sz w:val="26"/>
          <w:szCs w:val="26"/>
        </w:rPr>
        <w:t>ов, произошедших на транспортных</w:t>
      </w:r>
      <w:r>
        <w:rPr>
          <w:sz w:val="26"/>
          <w:szCs w:val="26"/>
        </w:rPr>
        <w:t xml:space="preserve"> средств</w:t>
      </w:r>
      <w:r w:rsidR="0052399E">
        <w:rPr>
          <w:sz w:val="26"/>
          <w:szCs w:val="26"/>
        </w:rPr>
        <w:t>ах</w:t>
      </w:r>
      <w:r>
        <w:rPr>
          <w:sz w:val="26"/>
          <w:szCs w:val="26"/>
        </w:rPr>
        <w:t xml:space="preserve"> </w:t>
      </w:r>
      <w:r w:rsidR="0052399E">
        <w:rPr>
          <w:sz w:val="26"/>
          <w:szCs w:val="26"/>
        </w:rPr>
        <w:t xml:space="preserve">в обоих случаях </w:t>
      </w:r>
      <w:r>
        <w:rPr>
          <w:sz w:val="26"/>
          <w:szCs w:val="26"/>
        </w:rPr>
        <w:t>– устанавли</w:t>
      </w:r>
      <w:r w:rsidR="0052399E">
        <w:rPr>
          <w:sz w:val="26"/>
          <w:szCs w:val="26"/>
        </w:rPr>
        <w:t>ваются</w:t>
      </w:r>
      <w:r>
        <w:rPr>
          <w:sz w:val="26"/>
          <w:szCs w:val="26"/>
        </w:rPr>
        <w:t>.</w:t>
      </w:r>
    </w:p>
    <w:p w:rsidR="0053441B" w:rsidRDefault="0053441B" w:rsidP="004F2898">
      <w:pPr>
        <w:jc w:val="both"/>
        <w:rPr>
          <w:sz w:val="26"/>
          <w:szCs w:val="26"/>
        </w:rPr>
      </w:pPr>
    </w:p>
    <w:p w:rsidR="0053441B" w:rsidRDefault="0053441B" w:rsidP="004F2898">
      <w:pPr>
        <w:jc w:val="both"/>
        <w:rPr>
          <w:sz w:val="26"/>
          <w:szCs w:val="26"/>
        </w:rPr>
      </w:pPr>
    </w:p>
    <w:p w:rsidR="0053441B" w:rsidRDefault="0053441B" w:rsidP="004F2898">
      <w:pPr>
        <w:jc w:val="both"/>
        <w:rPr>
          <w:sz w:val="26"/>
          <w:szCs w:val="26"/>
        </w:rPr>
      </w:pPr>
    </w:p>
    <w:p w:rsidR="0053441B" w:rsidRDefault="0053441B" w:rsidP="004F2898">
      <w:pPr>
        <w:jc w:val="both"/>
        <w:rPr>
          <w:sz w:val="26"/>
          <w:szCs w:val="26"/>
        </w:rPr>
      </w:pPr>
    </w:p>
    <w:p w:rsidR="0053441B" w:rsidRDefault="0053441B" w:rsidP="004F2898">
      <w:pPr>
        <w:jc w:val="both"/>
        <w:rPr>
          <w:sz w:val="26"/>
          <w:szCs w:val="26"/>
        </w:rPr>
      </w:pPr>
    </w:p>
    <w:p w:rsidR="0053441B" w:rsidRDefault="0053441B" w:rsidP="004F2898">
      <w:pPr>
        <w:jc w:val="both"/>
        <w:rPr>
          <w:sz w:val="26"/>
          <w:szCs w:val="26"/>
        </w:rPr>
      </w:pPr>
    </w:p>
    <w:p w:rsidR="004E6E15" w:rsidRPr="00850E4D" w:rsidRDefault="004E6E15" w:rsidP="004F2898">
      <w:pPr>
        <w:jc w:val="both"/>
        <w:rPr>
          <w:sz w:val="26"/>
          <w:szCs w:val="26"/>
        </w:rPr>
      </w:pPr>
    </w:p>
    <w:p w:rsidR="00780ED3" w:rsidRDefault="00780ED3" w:rsidP="00780ED3">
      <w:pPr>
        <w:jc w:val="center"/>
        <w:rPr>
          <w:b/>
          <w:sz w:val="26"/>
          <w:szCs w:val="26"/>
        </w:rPr>
      </w:pPr>
    </w:p>
    <w:sectPr w:rsidR="00780ED3" w:rsidSect="00FD7CC1">
      <w:headerReference w:type="default" r:id="rId155"/>
      <w:footerReference w:type="default" r:id="rId156"/>
      <w:pgSz w:w="11906" w:h="16838"/>
      <w:pgMar w:top="426" w:right="849" w:bottom="1134" w:left="1134" w:header="0" w:footer="74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770F" w:rsidRDefault="0050770F">
      <w:r>
        <w:separator/>
      </w:r>
    </w:p>
  </w:endnote>
  <w:endnote w:type="continuationSeparator" w:id="0">
    <w:p w:rsidR="0050770F" w:rsidRDefault="0050770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F2E" w:rsidRPr="00D47A74" w:rsidRDefault="00D80DBD" w:rsidP="00FF6342">
    <w:pPr>
      <w:pStyle w:val="a8"/>
      <w:ind w:right="360" w:firstLine="720"/>
      <w:jc w:val="center"/>
      <w:rPr>
        <w:rFonts w:ascii="Arial" w:hAnsi="Arial" w:cs="Arial"/>
        <w:b/>
        <w:bCs/>
        <w:color w:val="0000FF"/>
      </w:rPr>
    </w:pPr>
    <w:r w:rsidRPr="00D80DBD">
      <w:rPr>
        <w:noProof/>
      </w:rPr>
      <w:pict>
        <v:rect id="Rectangle 2" o:spid="_x0000_s2049" style="position:absolute;left:0;text-align:left;margin-left:-17.85pt;margin-top:1.25pt;width:528pt;height:43.1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" fillcolor="#fc0" strokecolor="blue" strokeweight=".25pt">
          <v:fill color2="#f60" rotate="t" angle="90" focus="100%" type="gradient"/>
        </v:rect>
      </w:pict>
    </w:r>
    <w:r w:rsidR="008E7F2E">
      <w:rPr>
        <w:noProof/>
      </w:rPr>
      <w:drawing>
        <wp:anchor distT="0" distB="0" distL="114300" distR="114300" simplePos="0" relativeHeight="251657728" behindDoc="0" locked="0" layoutInCell="1" allowOverlap="1">
          <wp:simplePos x="0" y="0"/>
          <wp:positionH relativeFrom="column">
            <wp:posOffset>-152400</wp:posOffset>
          </wp:positionH>
          <wp:positionV relativeFrom="paragraph">
            <wp:posOffset>-15875</wp:posOffset>
          </wp:positionV>
          <wp:extent cx="393700" cy="574040"/>
          <wp:effectExtent l="0" t="0" r="6350" b="0"/>
          <wp:wrapNone/>
          <wp:docPr id="262" name="Рисунок 25" descr="жетон ГПН[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жетон ГПН[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700" cy="574040"/>
                  </a:xfrm>
                  <a:prstGeom prst="rect">
                    <a:avLst/>
                  </a:prstGeom>
                  <a:noFill/>
                </pic:spPr>
              </pic:pic>
            </a:graphicData>
          </a:graphic>
        </wp:anchor>
      </w:drawing>
    </w:r>
  </w:p>
  <w:p w:rsidR="008E7F2E" w:rsidRPr="00B47120" w:rsidRDefault="00D80DBD" w:rsidP="00FF6342">
    <w:pPr>
      <w:pStyle w:val="a8"/>
      <w:framePr w:wrap="auto" w:vAnchor="text" w:hAnchor="page" w:x="10975" w:y="288"/>
      <w:rPr>
        <w:rStyle w:val="ac"/>
        <w:b/>
        <w:bCs/>
        <w:color w:val="0000FF"/>
        <w:sz w:val="22"/>
        <w:szCs w:val="22"/>
      </w:rPr>
    </w:pPr>
    <w:r w:rsidRPr="00B47120">
      <w:rPr>
        <w:rStyle w:val="ac"/>
        <w:b/>
        <w:bCs/>
        <w:color w:val="0000FF"/>
        <w:sz w:val="22"/>
        <w:szCs w:val="22"/>
      </w:rPr>
      <w:fldChar w:fldCharType="begin"/>
    </w:r>
    <w:r w:rsidR="008E7F2E" w:rsidRPr="00B47120">
      <w:rPr>
        <w:rStyle w:val="ac"/>
        <w:b/>
        <w:bCs/>
        <w:color w:val="0000FF"/>
        <w:sz w:val="22"/>
        <w:szCs w:val="22"/>
      </w:rPr>
      <w:instrText xml:space="preserve">PAGE  </w:instrText>
    </w:r>
    <w:r w:rsidRPr="00B47120">
      <w:rPr>
        <w:rStyle w:val="ac"/>
        <w:b/>
        <w:bCs/>
        <w:color w:val="0000FF"/>
        <w:sz w:val="22"/>
        <w:szCs w:val="22"/>
      </w:rPr>
      <w:fldChar w:fldCharType="separate"/>
    </w:r>
    <w:r w:rsidR="00077455">
      <w:rPr>
        <w:rStyle w:val="ac"/>
        <w:b/>
        <w:bCs/>
        <w:noProof/>
        <w:color w:val="0000FF"/>
        <w:sz w:val="22"/>
        <w:szCs w:val="22"/>
      </w:rPr>
      <w:t>1</w:t>
    </w:r>
    <w:r w:rsidRPr="00B47120">
      <w:rPr>
        <w:rStyle w:val="ac"/>
        <w:b/>
        <w:bCs/>
        <w:color w:val="0000FF"/>
        <w:sz w:val="22"/>
        <w:szCs w:val="22"/>
      </w:rPr>
      <w:fldChar w:fldCharType="end"/>
    </w:r>
  </w:p>
  <w:p w:rsidR="008E7F2E" w:rsidRDefault="008E7F2E" w:rsidP="00FF6342">
    <w:pPr>
      <w:pStyle w:val="a8"/>
      <w:ind w:firstLine="720"/>
      <w:jc w:val="center"/>
      <w:rPr>
        <w:rFonts w:ascii="Arial" w:hAnsi="Arial" w:cs="Arial"/>
        <w:b/>
        <w:bCs/>
        <w:color w:val="0000FF"/>
      </w:rPr>
    </w:pPr>
    <w:r>
      <w:rPr>
        <w:rFonts w:ascii="Arial" w:hAnsi="Arial" w:cs="Arial"/>
        <w:b/>
        <w:bCs/>
        <w:color w:val="0000FF"/>
      </w:rPr>
      <w:t>ОНДиПР (по г. Ханты-Мансийску и  району) УНДиПР Главного управления МЧС России</w:t>
    </w:r>
  </w:p>
  <w:p w:rsidR="008E7F2E" w:rsidRPr="00D47A74" w:rsidRDefault="008E7F2E" w:rsidP="00FF6342">
    <w:pPr>
      <w:pStyle w:val="a8"/>
      <w:ind w:firstLine="720"/>
      <w:jc w:val="center"/>
      <w:rPr>
        <w:rFonts w:ascii="Arial" w:hAnsi="Arial" w:cs="Arial"/>
        <w:b/>
        <w:bCs/>
        <w:color w:val="0000FF"/>
      </w:rPr>
    </w:pPr>
    <w:r w:rsidRPr="00D47A74">
      <w:rPr>
        <w:rFonts w:ascii="Arial" w:hAnsi="Arial" w:cs="Arial"/>
        <w:b/>
        <w:bCs/>
        <w:color w:val="0000FF"/>
      </w:rPr>
      <w:t>по Ханты-Мансийскому автономному округу – Югре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770F" w:rsidRDefault="0050770F">
      <w:r>
        <w:separator/>
      </w:r>
    </w:p>
  </w:footnote>
  <w:footnote w:type="continuationSeparator" w:id="0">
    <w:p w:rsidR="0050770F" w:rsidRDefault="005077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F2E" w:rsidRDefault="00D80DBD" w:rsidP="00FF6342">
    <w:pPr>
      <w:pStyle w:val="aa"/>
      <w:ind w:right="360"/>
    </w:pPr>
    <w:r>
      <w:rPr>
        <w:noProof/>
      </w:rPr>
      <w:pict>
        <v:rect id="Rectangle 1" o:spid="_x0000_s2050" style="position:absolute;margin-left:-18pt;margin-top:15.4pt;width:528pt;height:75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" filled="f" strokecolor="blue" strokeweight=".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B153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52C2448"/>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644A17"/>
    <w:multiLevelType w:val="hybridMultilevel"/>
    <w:tmpl w:val="CB1230A6"/>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3">
    <w:nsid w:val="08FD06AE"/>
    <w:multiLevelType w:val="hybridMultilevel"/>
    <w:tmpl w:val="0CC42DBC"/>
    <w:lvl w:ilvl="0" w:tplc="ECA4F2F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1A63BBD"/>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7FE2493"/>
    <w:multiLevelType w:val="hybridMultilevel"/>
    <w:tmpl w:val="A27E4BFC"/>
    <w:lvl w:ilvl="0" w:tplc="DBDC1CF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1C5C293C"/>
    <w:multiLevelType w:val="hybridMultilevel"/>
    <w:tmpl w:val="57F24162"/>
    <w:lvl w:ilvl="0" w:tplc="DBDC1C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220B4AB4"/>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7FC167B"/>
    <w:multiLevelType w:val="hybridMultilevel"/>
    <w:tmpl w:val="A1DC25A4"/>
    <w:lvl w:ilvl="0" w:tplc="7602AFF8">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98E7592"/>
    <w:multiLevelType w:val="hybridMultilevel"/>
    <w:tmpl w:val="35F0B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D961A6"/>
    <w:multiLevelType w:val="hybridMultilevel"/>
    <w:tmpl w:val="BC12A8D8"/>
    <w:lvl w:ilvl="0" w:tplc="0DC6AFB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1">
    <w:nsid w:val="2EEA703D"/>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0073592"/>
    <w:multiLevelType w:val="hybridMultilevel"/>
    <w:tmpl w:val="CBF61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293B32"/>
    <w:multiLevelType w:val="hybridMultilevel"/>
    <w:tmpl w:val="5FA8405C"/>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32826B8E"/>
    <w:multiLevelType w:val="multilevel"/>
    <w:tmpl w:val="8394385E"/>
    <w:lvl w:ilvl="0">
      <w:start w:val="1"/>
      <w:numFmt w:val="decimal"/>
      <w:lvlText w:val="%1."/>
      <w:lvlJc w:val="left"/>
      <w:pPr>
        <w:ind w:left="720" w:hanging="360"/>
      </w:pPr>
      <w:rPr>
        <w:rFonts w:hint="default"/>
        <w:b w:val="0"/>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4952" w:hanging="1800"/>
      </w:pPr>
      <w:rPr>
        <w:rFonts w:hint="default"/>
      </w:rPr>
    </w:lvl>
  </w:abstractNum>
  <w:abstractNum w:abstractNumId="15">
    <w:nsid w:val="3CB17F9E"/>
    <w:multiLevelType w:val="hybridMultilevel"/>
    <w:tmpl w:val="DB54CEB0"/>
    <w:lvl w:ilvl="0" w:tplc="5908DB90">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6">
    <w:nsid w:val="3E016EF3"/>
    <w:multiLevelType w:val="hybridMultilevel"/>
    <w:tmpl w:val="63DC6BCC"/>
    <w:lvl w:ilvl="0" w:tplc="81844BD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40DD23EA"/>
    <w:multiLevelType w:val="hybridMultilevel"/>
    <w:tmpl w:val="9DC06E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76066EB"/>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9C26987"/>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8C150B"/>
    <w:multiLevelType w:val="hybridMultilevel"/>
    <w:tmpl w:val="D4C65A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nsid w:val="4ABA7C5F"/>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E89234A"/>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EE14679"/>
    <w:multiLevelType w:val="multilevel"/>
    <w:tmpl w:val="A5763028"/>
    <w:lvl w:ilvl="0">
      <w:start w:val="1"/>
      <w:numFmt w:val="decimal"/>
      <w:lvlText w:val="%1."/>
      <w:lvlJc w:val="left"/>
      <w:pPr>
        <w:ind w:left="555" w:hanging="55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50A760BE"/>
    <w:multiLevelType w:val="hybridMultilevel"/>
    <w:tmpl w:val="B492B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9973823"/>
    <w:multiLevelType w:val="multilevel"/>
    <w:tmpl w:val="016CF21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5BB3271F"/>
    <w:multiLevelType w:val="hybridMultilevel"/>
    <w:tmpl w:val="80129F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1D0448"/>
    <w:multiLevelType w:val="hybridMultilevel"/>
    <w:tmpl w:val="05CE23C0"/>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64694B1C"/>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6E708C6"/>
    <w:multiLevelType w:val="hybridMultilevel"/>
    <w:tmpl w:val="C290B20E"/>
    <w:lvl w:ilvl="0" w:tplc="2DD6EE5C">
      <w:start w:val="1"/>
      <w:numFmt w:val="decimal"/>
      <w:lvlText w:val="%1."/>
      <w:lvlJc w:val="left"/>
      <w:pPr>
        <w:ind w:left="1410" w:hanging="87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0">
    <w:nsid w:val="6AC26E4D"/>
    <w:multiLevelType w:val="hybridMultilevel"/>
    <w:tmpl w:val="3CEEBF72"/>
    <w:lvl w:ilvl="0" w:tplc="06846A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95B79E8"/>
    <w:multiLevelType w:val="hybridMultilevel"/>
    <w:tmpl w:val="C32E45C8"/>
    <w:lvl w:ilvl="0" w:tplc="AC84E466">
      <w:start w:val="1"/>
      <w:numFmt w:val="decimal"/>
      <w:lvlText w:val="%1."/>
      <w:lvlJc w:val="left"/>
      <w:pPr>
        <w:ind w:left="1470" w:hanging="930"/>
      </w:pPr>
      <w:rPr>
        <w:rFonts w:cs="Times New Roman" w:hint="default"/>
        <w:color w:val="auto"/>
      </w:rPr>
    </w:lvl>
    <w:lvl w:ilvl="1" w:tplc="04190019">
      <w:start w:val="1"/>
      <w:numFmt w:val="lowerLetter"/>
      <w:lvlText w:val="%2."/>
      <w:lvlJc w:val="left"/>
      <w:pPr>
        <w:ind w:left="1620" w:hanging="360"/>
      </w:pPr>
      <w:rPr>
        <w:rFonts w:cs="Times New Roman"/>
      </w:rPr>
    </w:lvl>
    <w:lvl w:ilvl="2" w:tplc="0419001B">
      <w:start w:val="1"/>
      <w:numFmt w:val="lowerRoman"/>
      <w:lvlText w:val="%3."/>
      <w:lvlJc w:val="right"/>
      <w:pPr>
        <w:ind w:left="2340" w:hanging="180"/>
      </w:pPr>
      <w:rPr>
        <w:rFonts w:cs="Times New Roman"/>
      </w:rPr>
    </w:lvl>
    <w:lvl w:ilvl="3" w:tplc="0419000F">
      <w:start w:val="1"/>
      <w:numFmt w:val="decimal"/>
      <w:lvlText w:val="%4."/>
      <w:lvlJc w:val="left"/>
      <w:pPr>
        <w:ind w:left="3060" w:hanging="360"/>
      </w:pPr>
      <w:rPr>
        <w:rFonts w:cs="Times New Roman"/>
      </w:rPr>
    </w:lvl>
    <w:lvl w:ilvl="4" w:tplc="04190019">
      <w:start w:val="1"/>
      <w:numFmt w:val="lowerLetter"/>
      <w:lvlText w:val="%5."/>
      <w:lvlJc w:val="left"/>
      <w:pPr>
        <w:ind w:left="3780" w:hanging="360"/>
      </w:pPr>
      <w:rPr>
        <w:rFonts w:cs="Times New Roman"/>
      </w:rPr>
    </w:lvl>
    <w:lvl w:ilvl="5" w:tplc="0419001B">
      <w:start w:val="1"/>
      <w:numFmt w:val="lowerRoman"/>
      <w:lvlText w:val="%6."/>
      <w:lvlJc w:val="right"/>
      <w:pPr>
        <w:ind w:left="4500" w:hanging="180"/>
      </w:pPr>
      <w:rPr>
        <w:rFonts w:cs="Times New Roman"/>
      </w:rPr>
    </w:lvl>
    <w:lvl w:ilvl="6" w:tplc="0419000F">
      <w:start w:val="1"/>
      <w:numFmt w:val="decimal"/>
      <w:lvlText w:val="%7."/>
      <w:lvlJc w:val="left"/>
      <w:pPr>
        <w:ind w:left="5220" w:hanging="360"/>
      </w:pPr>
      <w:rPr>
        <w:rFonts w:cs="Times New Roman"/>
      </w:rPr>
    </w:lvl>
    <w:lvl w:ilvl="7" w:tplc="04190019">
      <w:start w:val="1"/>
      <w:numFmt w:val="lowerLetter"/>
      <w:lvlText w:val="%8."/>
      <w:lvlJc w:val="left"/>
      <w:pPr>
        <w:ind w:left="5940" w:hanging="360"/>
      </w:pPr>
      <w:rPr>
        <w:rFonts w:cs="Times New Roman"/>
      </w:rPr>
    </w:lvl>
    <w:lvl w:ilvl="8" w:tplc="0419001B">
      <w:start w:val="1"/>
      <w:numFmt w:val="lowerRoman"/>
      <w:lvlText w:val="%9."/>
      <w:lvlJc w:val="right"/>
      <w:pPr>
        <w:ind w:left="6660" w:hanging="180"/>
      </w:pPr>
      <w:rPr>
        <w:rFonts w:cs="Times New Roman"/>
      </w:rPr>
    </w:lvl>
  </w:abstractNum>
  <w:abstractNum w:abstractNumId="32">
    <w:nsid w:val="7ACA7545"/>
    <w:multiLevelType w:val="hybridMultilevel"/>
    <w:tmpl w:val="A7CE25AC"/>
    <w:lvl w:ilvl="0" w:tplc="AEF0B9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7BB23784"/>
    <w:multiLevelType w:val="hybridMultilevel"/>
    <w:tmpl w:val="040449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DBB32DD"/>
    <w:multiLevelType w:val="hybridMultilevel"/>
    <w:tmpl w:val="321EEEC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E3A3C0D"/>
    <w:multiLevelType w:val="hybridMultilevel"/>
    <w:tmpl w:val="FE10368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7F0C4130"/>
    <w:multiLevelType w:val="hybridMultilevel"/>
    <w:tmpl w:val="321EEE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31"/>
  </w:num>
  <w:num w:numId="4">
    <w:abstractNumId w:val="36"/>
  </w:num>
  <w:num w:numId="5">
    <w:abstractNumId w:val="23"/>
  </w:num>
  <w:num w:numId="6">
    <w:abstractNumId w:val="25"/>
  </w:num>
  <w:num w:numId="7">
    <w:abstractNumId w:val="16"/>
  </w:num>
  <w:num w:numId="8">
    <w:abstractNumId w:val="1"/>
  </w:num>
  <w:num w:numId="9">
    <w:abstractNumId w:val="19"/>
  </w:num>
  <w:num w:numId="10">
    <w:abstractNumId w:val="6"/>
  </w:num>
  <w:num w:numId="11">
    <w:abstractNumId w:val="4"/>
  </w:num>
  <w:num w:numId="12">
    <w:abstractNumId w:val="13"/>
  </w:num>
  <w:num w:numId="13">
    <w:abstractNumId w:val="11"/>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29"/>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5"/>
  </w:num>
  <w:num w:numId="25">
    <w:abstractNumId w:val="6"/>
  </w:num>
  <w:num w:numId="26">
    <w:abstractNumId w:val="9"/>
  </w:num>
  <w:num w:numId="27">
    <w:abstractNumId w:val="26"/>
  </w:num>
  <w:num w:numId="28">
    <w:abstractNumId w:val="24"/>
  </w:num>
  <w:num w:numId="29">
    <w:abstractNumId w:val="27"/>
  </w:num>
  <w:num w:numId="30">
    <w:abstractNumId w:val="12"/>
  </w:num>
  <w:num w:numId="31">
    <w:abstractNumId w:val="8"/>
  </w:num>
  <w:num w:numId="32">
    <w:abstractNumId w:val="3"/>
  </w:num>
  <w:num w:numId="33">
    <w:abstractNumId w:val="15"/>
  </w:num>
  <w:num w:numId="34">
    <w:abstractNumId w:val="34"/>
  </w:num>
  <w:num w:numId="35">
    <w:abstractNumId w:val="22"/>
  </w:num>
  <w:num w:numId="36">
    <w:abstractNumId w:val="17"/>
  </w:num>
  <w:num w:numId="37">
    <w:abstractNumId w:val="35"/>
  </w:num>
  <w:num w:numId="38">
    <w:abstractNumId w:val="20"/>
  </w:num>
  <w:num w:numId="39">
    <w:abstractNumId w:val="32"/>
  </w:num>
  <w:num w:numId="40">
    <w:abstractNumId w:val="30"/>
  </w:num>
  <w:num w:numId="41">
    <w:abstractNumId w:val="21"/>
  </w:num>
  <w:num w:numId="42">
    <w:abstractNumId w:val="18"/>
  </w:num>
  <w:num w:numId="43">
    <w:abstractNumId w:val="33"/>
  </w:num>
  <w:num w:numId="44">
    <w:abstractNumId w:val="14"/>
  </w:num>
  <w:num w:numId="45">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activeWritingStyle w:appName="MSWord" w:lang="ru-RU" w:vendorID="64" w:dllVersion="131078" w:nlCheck="1" w:checkStyle="0"/>
  <w:activeWritingStyle w:appName="MSWord" w:lang="en-US" w:vendorID="64" w:dllVersion="131078" w:nlCheck="1" w:checkStyle="0"/>
  <w:proofState w:spelling="clean" w:grammar="clean"/>
  <w:stylePaneFormatFilter w:val="3F01"/>
  <w:defaultTabStop w:val="708"/>
  <w:characterSpacingControl w:val="doNotCompress"/>
  <w:hdrShapeDefaults>
    <o:shapedefaults v:ext="edit" spidmax="2051">
      <o:colormru v:ext="edit" colors="lime"/>
    </o:shapedefaults>
    <o:shapelayout v:ext="edit">
      <o:idmap v:ext="edit" data="2"/>
    </o:shapelayout>
  </w:hdrShapeDefaults>
  <w:footnotePr>
    <w:footnote w:id="-1"/>
    <w:footnote w:id="0"/>
  </w:footnotePr>
  <w:endnotePr>
    <w:endnote w:id="-1"/>
    <w:endnote w:id="0"/>
  </w:endnotePr>
  <w:compat/>
  <w:rsids>
    <w:rsidRoot w:val="00FF6342"/>
    <w:rsid w:val="000006FD"/>
    <w:rsid w:val="00001AA2"/>
    <w:rsid w:val="000027AA"/>
    <w:rsid w:val="00004622"/>
    <w:rsid w:val="00005267"/>
    <w:rsid w:val="00005E44"/>
    <w:rsid w:val="000060C9"/>
    <w:rsid w:val="000076FA"/>
    <w:rsid w:val="000112B8"/>
    <w:rsid w:val="000118F7"/>
    <w:rsid w:val="00011A28"/>
    <w:rsid w:val="000135A7"/>
    <w:rsid w:val="0001386C"/>
    <w:rsid w:val="00014539"/>
    <w:rsid w:val="000152C5"/>
    <w:rsid w:val="00016897"/>
    <w:rsid w:val="000176DF"/>
    <w:rsid w:val="00017792"/>
    <w:rsid w:val="00017EF6"/>
    <w:rsid w:val="00020E9B"/>
    <w:rsid w:val="00022020"/>
    <w:rsid w:val="00022CA8"/>
    <w:rsid w:val="00023EC1"/>
    <w:rsid w:val="00024216"/>
    <w:rsid w:val="000242F4"/>
    <w:rsid w:val="00024FA7"/>
    <w:rsid w:val="00025E19"/>
    <w:rsid w:val="00025EE7"/>
    <w:rsid w:val="00027D31"/>
    <w:rsid w:val="000304BE"/>
    <w:rsid w:val="000309EC"/>
    <w:rsid w:val="00030C26"/>
    <w:rsid w:val="00030FF0"/>
    <w:rsid w:val="000315A6"/>
    <w:rsid w:val="00031CDD"/>
    <w:rsid w:val="00031F6B"/>
    <w:rsid w:val="00032DFA"/>
    <w:rsid w:val="000349D0"/>
    <w:rsid w:val="00035186"/>
    <w:rsid w:val="000355CF"/>
    <w:rsid w:val="00035DB2"/>
    <w:rsid w:val="000365FE"/>
    <w:rsid w:val="00036C8B"/>
    <w:rsid w:val="0004199F"/>
    <w:rsid w:val="000424C0"/>
    <w:rsid w:val="00042F1E"/>
    <w:rsid w:val="00043FDB"/>
    <w:rsid w:val="00044044"/>
    <w:rsid w:val="00044BF0"/>
    <w:rsid w:val="00044C8A"/>
    <w:rsid w:val="00045CCC"/>
    <w:rsid w:val="00045F11"/>
    <w:rsid w:val="00050B29"/>
    <w:rsid w:val="00051054"/>
    <w:rsid w:val="00053F1D"/>
    <w:rsid w:val="000553FB"/>
    <w:rsid w:val="000571E7"/>
    <w:rsid w:val="00057803"/>
    <w:rsid w:val="00057E2A"/>
    <w:rsid w:val="00057E8D"/>
    <w:rsid w:val="00061B10"/>
    <w:rsid w:val="00061C01"/>
    <w:rsid w:val="00061D8F"/>
    <w:rsid w:val="00061EE5"/>
    <w:rsid w:val="00063D4D"/>
    <w:rsid w:val="000640A0"/>
    <w:rsid w:val="0006419C"/>
    <w:rsid w:val="000648D4"/>
    <w:rsid w:val="00065801"/>
    <w:rsid w:val="000674FE"/>
    <w:rsid w:val="00067738"/>
    <w:rsid w:val="00067944"/>
    <w:rsid w:val="0007068B"/>
    <w:rsid w:val="000713C3"/>
    <w:rsid w:val="0007177C"/>
    <w:rsid w:val="00072EEE"/>
    <w:rsid w:val="00072FF9"/>
    <w:rsid w:val="00074377"/>
    <w:rsid w:val="00075287"/>
    <w:rsid w:val="0007578C"/>
    <w:rsid w:val="000758D8"/>
    <w:rsid w:val="00077455"/>
    <w:rsid w:val="00080ED0"/>
    <w:rsid w:val="00080F1F"/>
    <w:rsid w:val="00081173"/>
    <w:rsid w:val="00082051"/>
    <w:rsid w:val="00082D0D"/>
    <w:rsid w:val="000832D4"/>
    <w:rsid w:val="00084253"/>
    <w:rsid w:val="00084449"/>
    <w:rsid w:val="0008459E"/>
    <w:rsid w:val="00084EE1"/>
    <w:rsid w:val="00085A4D"/>
    <w:rsid w:val="00085E11"/>
    <w:rsid w:val="000906B0"/>
    <w:rsid w:val="00090E11"/>
    <w:rsid w:val="000911C9"/>
    <w:rsid w:val="000922F2"/>
    <w:rsid w:val="00092447"/>
    <w:rsid w:val="00092616"/>
    <w:rsid w:val="0009322E"/>
    <w:rsid w:val="0009414A"/>
    <w:rsid w:val="000943F4"/>
    <w:rsid w:val="00094BA5"/>
    <w:rsid w:val="00094C0E"/>
    <w:rsid w:val="00094E98"/>
    <w:rsid w:val="000952EA"/>
    <w:rsid w:val="0009562A"/>
    <w:rsid w:val="00095BAF"/>
    <w:rsid w:val="00095DFC"/>
    <w:rsid w:val="00096272"/>
    <w:rsid w:val="000968C5"/>
    <w:rsid w:val="00097F3B"/>
    <w:rsid w:val="000A01A1"/>
    <w:rsid w:val="000A0719"/>
    <w:rsid w:val="000A1231"/>
    <w:rsid w:val="000A141A"/>
    <w:rsid w:val="000A1BE3"/>
    <w:rsid w:val="000A1E2B"/>
    <w:rsid w:val="000A2010"/>
    <w:rsid w:val="000A25B8"/>
    <w:rsid w:val="000A45C5"/>
    <w:rsid w:val="000A4CE9"/>
    <w:rsid w:val="000A6E71"/>
    <w:rsid w:val="000A73C2"/>
    <w:rsid w:val="000B0A0F"/>
    <w:rsid w:val="000B0A18"/>
    <w:rsid w:val="000B3646"/>
    <w:rsid w:val="000B5629"/>
    <w:rsid w:val="000B6C70"/>
    <w:rsid w:val="000B781B"/>
    <w:rsid w:val="000C02CF"/>
    <w:rsid w:val="000C104B"/>
    <w:rsid w:val="000C52DA"/>
    <w:rsid w:val="000C5720"/>
    <w:rsid w:val="000C5836"/>
    <w:rsid w:val="000C6AD5"/>
    <w:rsid w:val="000D0F0C"/>
    <w:rsid w:val="000D57AA"/>
    <w:rsid w:val="000D5CAC"/>
    <w:rsid w:val="000D6136"/>
    <w:rsid w:val="000D6F11"/>
    <w:rsid w:val="000D7A53"/>
    <w:rsid w:val="000E1208"/>
    <w:rsid w:val="000E475E"/>
    <w:rsid w:val="000E5412"/>
    <w:rsid w:val="000E67A0"/>
    <w:rsid w:val="000E702B"/>
    <w:rsid w:val="000E711C"/>
    <w:rsid w:val="000E7497"/>
    <w:rsid w:val="000F0B7A"/>
    <w:rsid w:val="000F0EB7"/>
    <w:rsid w:val="000F0F25"/>
    <w:rsid w:val="000F2B49"/>
    <w:rsid w:val="000F379E"/>
    <w:rsid w:val="000F5289"/>
    <w:rsid w:val="000F5311"/>
    <w:rsid w:val="000F617D"/>
    <w:rsid w:val="000F63E7"/>
    <w:rsid w:val="000F7791"/>
    <w:rsid w:val="001011F6"/>
    <w:rsid w:val="00102FBF"/>
    <w:rsid w:val="00103C0C"/>
    <w:rsid w:val="00104542"/>
    <w:rsid w:val="00105A4D"/>
    <w:rsid w:val="00106DCE"/>
    <w:rsid w:val="0010780D"/>
    <w:rsid w:val="00107DC1"/>
    <w:rsid w:val="00110B7B"/>
    <w:rsid w:val="00111D85"/>
    <w:rsid w:val="0011375B"/>
    <w:rsid w:val="00113DED"/>
    <w:rsid w:val="0011608D"/>
    <w:rsid w:val="00116E39"/>
    <w:rsid w:val="00116F91"/>
    <w:rsid w:val="00120B63"/>
    <w:rsid w:val="00120D46"/>
    <w:rsid w:val="00120F4B"/>
    <w:rsid w:val="001212B2"/>
    <w:rsid w:val="00121356"/>
    <w:rsid w:val="00121C6E"/>
    <w:rsid w:val="001231E9"/>
    <w:rsid w:val="00123ECA"/>
    <w:rsid w:val="001244F8"/>
    <w:rsid w:val="00124969"/>
    <w:rsid w:val="00125893"/>
    <w:rsid w:val="00125AD4"/>
    <w:rsid w:val="00126CA1"/>
    <w:rsid w:val="001273E1"/>
    <w:rsid w:val="001306D0"/>
    <w:rsid w:val="0013114D"/>
    <w:rsid w:val="0013183B"/>
    <w:rsid w:val="001326E7"/>
    <w:rsid w:val="00133854"/>
    <w:rsid w:val="0013613A"/>
    <w:rsid w:val="0013705B"/>
    <w:rsid w:val="00137CD8"/>
    <w:rsid w:val="0014014B"/>
    <w:rsid w:val="00140531"/>
    <w:rsid w:val="001425C7"/>
    <w:rsid w:val="001429EB"/>
    <w:rsid w:val="00142BA4"/>
    <w:rsid w:val="00144A33"/>
    <w:rsid w:val="00146253"/>
    <w:rsid w:val="00146A17"/>
    <w:rsid w:val="001504C5"/>
    <w:rsid w:val="00150B03"/>
    <w:rsid w:val="00150D08"/>
    <w:rsid w:val="001538DD"/>
    <w:rsid w:val="00157847"/>
    <w:rsid w:val="00160F0D"/>
    <w:rsid w:val="001630D0"/>
    <w:rsid w:val="0016340A"/>
    <w:rsid w:val="00163CE6"/>
    <w:rsid w:val="00165E16"/>
    <w:rsid w:val="00165FFA"/>
    <w:rsid w:val="001665FB"/>
    <w:rsid w:val="00171BE4"/>
    <w:rsid w:val="00171CC9"/>
    <w:rsid w:val="001725C5"/>
    <w:rsid w:val="00172891"/>
    <w:rsid w:val="00172FA4"/>
    <w:rsid w:val="00176E18"/>
    <w:rsid w:val="001777BD"/>
    <w:rsid w:val="00182CFC"/>
    <w:rsid w:val="001835F0"/>
    <w:rsid w:val="00183FBD"/>
    <w:rsid w:val="00186CD7"/>
    <w:rsid w:val="001871EA"/>
    <w:rsid w:val="00190831"/>
    <w:rsid w:val="00191471"/>
    <w:rsid w:val="0019158A"/>
    <w:rsid w:val="00191DB1"/>
    <w:rsid w:val="001933BD"/>
    <w:rsid w:val="001934DA"/>
    <w:rsid w:val="00193EF0"/>
    <w:rsid w:val="0019472D"/>
    <w:rsid w:val="00194A0A"/>
    <w:rsid w:val="00195B1F"/>
    <w:rsid w:val="0019684D"/>
    <w:rsid w:val="00197043"/>
    <w:rsid w:val="0019773E"/>
    <w:rsid w:val="00197D80"/>
    <w:rsid w:val="001A061B"/>
    <w:rsid w:val="001A2FC5"/>
    <w:rsid w:val="001A3DC5"/>
    <w:rsid w:val="001A4D04"/>
    <w:rsid w:val="001A71AF"/>
    <w:rsid w:val="001A7961"/>
    <w:rsid w:val="001A79B5"/>
    <w:rsid w:val="001A79E6"/>
    <w:rsid w:val="001A7D95"/>
    <w:rsid w:val="001B03BC"/>
    <w:rsid w:val="001B07BF"/>
    <w:rsid w:val="001B1AAB"/>
    <w:rsid w:val="001B1C03"/>
    <w:rsid w:val="001B20C6"/>
    <w:rsid w:val="001B338E"/>
    <w:rsid w:val="001B37CC"/>
    <w:rsid w:val="001B3DED"/>
    <w:rsid w:val="001B3E44"/>
    <w:rsid w:val="001B485F"/>
    <w:rsid w:val="001B5F91"/>
    <w:rsid w:val="001B630F"/>
    <w:rsid w:val="001B7772"/>
    <w:rsid w:val="001B7CC9"/>
    <w:rsid w:val="001C035F"/>
    <w:rsid w:val="001C21D0"/>
    <w:rsid w:val="001C301B"/>
    <w:rsid w:val="001C38DE"/>
    <w:rsid w:val="001C3EA7"/>
    <w:rsid w:val="001C45BA"/>
    <w:rsid w:val="001C49F7"/>
    <w:rsid w:val="001C4BFC"/>
    <w:rsid w:val="001C53A7"/>
    <w:rsid w:val="001C5AD2"/>
    <w:rsid w:val="001C6645"/>
    <w:rsid w:val="001C7D04"/>
    <w:rsid w:val="001C7E43"/>
    <w:rsid w:val="001D0108"/>
    <w:rsid w:val="001D31A1"/>
    <w:rsid w:val="001D3BD2"/>
    <w:rsid w:val="001D4317"/>
    <w:rsid w:val="001D51FD"/>
    <w:rsid w:val="001D52E9"/>
    <w:rsid w:val="001D612B"/>
    <w:rsid w:val="001D7DB3"/>
    <w:rsid w:val="001D7FB6"/>
    <w:rsid w:val="001E1343"/>
    <w:rsid w:val="001E1560"/>
    <w:rsid w:val="001E1C98"/>
    <w:rsid w:val="001E2726"/>
    <w:rsid w:val="001E2BD4"/>
    <w:rsid w:val="001E331C"/>
    <w:rsid w:val="001E38FE"/>
    <w:rsid w:val="001E6E03"/>
    <w:rsid w:val="001F1560"/>
    <w:rsid w:val="001F17DD"/>
    <w:rsid w:val="001F1ABD"/>
    <w:rsid w:val="001F2340"/>
    <w:rsid w:val="001F2752"/>
    <w:rsid w:val="001F34EF"/>
    <w:rsid w:val="001F35D9"/>
    <w:rsid w:val="001F435F"/>
    <w:rsid w:val="001F4CBB"/>
    <w:rsid w:val="001F53DE"/>
    <w:rsid w:val="001F578D"/>
    <w:rsid w:val="001F6FD9"/>
    <w:rsid w:val="001F7867"/>
    <w:rsid w:val="001F7B63"/>
    <w:rsid w:val="002012CE"/>
    <w:rsid w:val="002013CF"/>
    <w:rsid w:val="002019A1"/>
    <w:rsid w:val="00201B33"/>
    <w:rsid w:val="0020339A"/>
    <w:rsid w:val="00203FFB"/>
    <w:rsid w:val="0020423F"/>
    <w:rsid w:val="00206AC4"/>
    <w:rsid w:val="00206B43"/>
    <w:rsid w:val="002101CF"/>
    <w:rsid w:val="0021271B"/>
    <w:rsid w:val="0021280E"/>
    <w:rsid w:val="00212C61"/>
    <w:rsid w:val="00213C54"/>
    <w:rsid w:val="00214FD7"/>
    <w:rsid w:val="00215085"/>
    <w:rsid w:val="0021543B"/>
    <w:rsid w:val="0021566C"/>
    <w:rsid w:val="00215BA0"/>
    <w:rsid w:val="00215E73"/>
    <w:rsid w:val="002169C4"/>
    <w:rsid w:val="00216DFE"/>
    <w:rsid w:val="002177D9"/>
    <w:rsid w:val="002178BE"/>
    <w:rsid w:val="00217FBB"/>
    <w:rsid w:val="002206E9"/>
    <w:rsid w:val="00221132"/>
    <w:rsid w:val="00221C96"/>
    <w:rsid w:val="00221E68"/>
    <w:rsid w:val="002230A9"/>
    <w:rsid w:val="002238C9"/>
    <w:rsid w:val="00223FA6"/>
    <w:rsid w:val="002247CB"/>
    <w:rsid w:val="00224FE4"/>
    <w:rsid w:val="00225327"/>
    <w:rsid w:val="00225383"/>
    <w:rsid w:val="002256FB"/>
    <w:rsid w:val="00230132"/>
    <w:rsid w:val="00230C28"/>
    <w:rsid w:val="00230C8B"/>
    <w:rsid w:val="002325CF"/>
    <w:rsid w:val="0023278D"/>
    <w:rsid w:val="00232D00"/>
    <w:rsid w:val="002338A3"/>
    <w:rsid w:val="00233AF0"/>
    <w:rsid w:val="002367FC"/>
    <w:rsid w:val="00241414"/>
    <w:rsid w:val="00241873"/>
    <w:rsid w:val="002446F9"/>
    <w:rsid w:val="00245B1E"/>
    <w:rsid w:val="00246890"/>
    <w:rsid w:val="00246D1B"/>
    <w:rsid w:val="00247E82"/>
    <w:rsid w:val="0025109B"/>
    <w:rsid w:val="002516C8"/>
    <w:rsid w:val="00251E32"/>
    <w:rsid w:val="00252BFE"/>
    <w:rsid w:val="00252D3E"/>
    <w:rsid w:val="002530A4"/>
    <w:rsid w:val="00254175"/>
    <w:rsid w:val="002542FD"/>
    <w:rsid w:val="002546A4"/>
    <w:rsid w:val="00255101"/>
    <w:rsid w:val="002563DD"/>
    <w:rsid w:val="002573FA"/>
    <w:rsid w:val="00257F50"/>
    <w:rsid w:val="002614E7"/>
    <w:rsid w:val="002627C1"/>
    <w:rsid w:val="00262FBC"/>
    <w:rsid w:val="00263A15"/>
    <w:rsid w:val="0026487F"/>
    <w:rsid w:val="00265128"/>
    <w:rsid w:val="00265AD7"/>
    <w:rsid w:val="00267E36"/>
    <w:rsid w:val="0027025E"/>
    <w:rsid w:val="002711D4"/>
    <w:rsid w:val="00272F2B"/>
    <w:rsid w:val="00273579"/>
    <w:rsid w:val="00274974"/>
    <w:rsid w:val="00276D86"/>
    <w:rsid w:val="00277AE5"/>
    <w:rsid w:val="00277AFE"/>
    <w:rsid w:val="00277D3E"/>
    <w:rsid w:val="00280ABA"/>
    <w:rsid w:val="00280B6C"/>
    <w:rsid w:val="00280D7C"/>
    <w:rsid w:val="00281B8C"/>
    <w:rsid w:val="00281BA8"/>
    <w:rsid w:val="0028338C"/>
    <w:rsid w:val="002838F8"/>
    <w:rsid w:val="00283FE2"/>
    <w:rsid w:val="00284768"/>
    <w:rsid w:val="00285376"/>
    <w:rsid w:val="00285EBC"/>
    <w:rsid w:val="002873CA"/>
    <w:rsid w:val="00287765"/>
    <w:rsid w:val="00290D0D"/>
    <w:rsid w:val="002916C2"/>
    <w:rsid w:val="00291929"/>
    <w:rsid w:val="002925C7"/>
    <w:rsid w:val="002927AB"/>
    <w:rsid w:val="0029302F"/>
    <w:rsid w:val="002935B5"/>
    <w:rsid w:val="00296375"/>
    <w:rsid w:val="002A1AA9"/>
    <w:rsid w:val="002A2954"/>
    <w:rsid w:val="002A389A"/>
    <w:rsid w:val="002A7349"/>
    <w:rsid w:val="002A7D9D"/>
    <w:rsid w:val="002B010A"/>
    <w:rsid w:val="002B0A7B"/>
    <w:rsid w:val="002B0BA3"/>
    <w:rsid w:val="002B1C38"/>
    <w:rsid w:val="002B336B"/>
    <w:rsid w:val="002B410B"/>
    <w:rsid w:val="002B4550"/>
    <w:rsid w:val="002B4769"/>
    <w:rsid w:val="002C0B92"/>
    <w:rsid w:val="002C0BCF"/>
    <w:rsid w:val="002C29F1"/>
    <w:rsid w:val="002C3408"/>
    <w:rsid w:val="002C45A7"/>
    <w:rsid w:val="002C4C5C"/>
    <w:rsid w:val="002C53C3"/>
    <w:rsid w:val="002C67AD"/>
    <w:rsid w:val="002D041F"/>
    <w:rsid w:val="002D1AF8"/>
    <w:rsid w:val="002D20B5"/>
    <w:rsid w:val="002D24E1"/>
    <w:rsid w:val="002D360B"/>
    <w:rsid w:val="002D3BD9"/>
    <w:rsid w:val="002D4347"/>
    <w:rsid w:val="002D4D4B"/>
    <w:rsid w:val="002D5185"/>
    <w:rsid w:val="002D53BC"/>
    <w:rsid w:val="002D67BF"/>
    <w:rsid w:val="002D6A54"/>
    <w:rsid w:val="002D6BDB"/>
    <w:rsid w:val="002D786D"/>
    <w:rsid w:val="002E1950"/>
    <w:rsid w:val="002E1D1C"/>
    <w:rsid w:val="002E1F3A"/>
    <w:rsid w:val="002E213D"/>
    <w:rsid w:val="002E2D7A"/>
    <w:rsid w:val="002E3A5B"/>
    <w:rsid w:val="002E525F"/>
    <w:rsid w:val="002F02CB"/>
    <w:rsid w:val="002F0BE9"/>
    <w:rsid w:val="002F1832"/>
    <w:rsid w:val="002F1B11"/>
    <w:rsid w:val="002F1DCE"/>
    <w:rsid w:val="002F2297"/>
    <w:rsid w:val="002F29A4"/>
    <w:rsid w:val="002F4A9B"/>
    <w:rsid w:val="002F509F"/>
    <w:rsid w:val="002F5273"/>
    <w:rsid w:val="002F5383"/>
    <w:rsid w:val="002F565E"/>
    <w:rsid w:val="002F566B"/>
    <w:rsid w:val="002F5C67"/>
    <w:rsid w:val="002F63F2"/>
    <w:rsid w:val="002F6575"/>
    <w:rsid w:val="002F75A2"/>
    <w:rsid w:val="002F76F0"/>
    <w:rsid w:val="002F7F67"/>
    <w:rsid w:val="003003DC"/>
    <w:rsid w:val="00302182"/>
    <w:rsid w:val="003032A3"/>
    <w:rsid w:val="00303FB3"/>
    <w:rsid w:val="00304239"/>
    <w:rsid w:val="0030486A"/>
    <w:rsid w:val="00304B54"/>
    <w:rsid w:val="0030588D"/>
    <w:rsid w:val="003063A3"/>
    <w:rsid w:val="0030642B"/>
    <w:rsid w:val="00306F37"/>
    <w:rsid w:val="003076DD"/>
    <w:rsid w:val="0031087E"/>
    <w:rsid w:val="00310F36"/>
    <w:rsid w:val="003114BC"/>
    <w:rsid w:val="00312F57"/>
    <w:rsid w:val="00313289"/>
    <w:rsid w:val="00313693"/>
    <w:rsid w:val="00313E74"/>
    <w:rsid w:val="003143E5"/>
    <w:rsid w:val="00314E6B"/>
    <w:rsid w:val="00315EE5"/>
    <w:rsid w:val="00317DCC"/>
    <w:rsid w:val="0032041D"/>
    <w:rsid w:val="00320B45"/>
    <w:rsid w:val="003223DA"/>
    <w:rsid w:val="00322828"/>
    <w:rsid w:val="003229B8"/>
    <w:rsid w:val="00322CE7"/>
    <w:rsid w:val="0032345F"/>
    <w:rsid w:val="00323C24"/>
    <w:rsid w:val="00324015"/>
    <w:rsid w:val="003241E3"/>
    <w:rsid w:val="003243C3"/>
    <w:rsid w:val="00325750"/>
    <w:rsid w:val="0032666B"/>
    <w:rsid w:val="00326785"/>
    <w:rsid w:val="00326D25"/>
    <w:rsid w:val="00326F15"/>
    <w:rsid w:val="00327C8C"/>
    <w:rsid w:val="003300F6"/>
    <w:rsid w:val="00330E7E"/>
    <w:rsid w:val="0033142A"/>
    <w:rsid w:val="00331995"/>
    <w:rsid w:val="00331A59"/>
    <w:rsid w:val="00331EFB"/>
    <w:rsid w:val="003325A4"/>
    <w:rsid w:val="003333BC"/>
    <w:rsid w:val="003336F8"/>
    <w:rsid w:val="00333C9E"/>
    <w:rsid w:val="00334D83"/>
    <w:rsid w:val="003350E6"/>
    <w:rsid w:val="003370A4"/>
    <w:rsid w:val="003374C3"/>
    <w:rsid w:val="003412FE"/>
    <w:rsid w:val="00341B82"/>
    <w:rsid w:val="0034418F"/>
    <w:rsid w:val="0034488C"/>
    <w:rsid w:val="00344EB8"/>
    <w:rsid w:val="00345BC0"/>
    <w:rsid w:val="003500F8"/>
    <w:rsid w:val="00350580"/>
    <w:rsid w:val="0035097F"/>
    <w:rsid w:val="00351A0C"/>
    <w:rsid w:val="00351D0E"/>
    <w:rsid w:val="00351FB1"/>
    <w:rsid w:val="00352D61"/>
    <w:rsid w:val="003545E6"/>
    <w:rsid w:val="00354618"/>
    <w:rsid w:val="00354A0A"/>
    <w:rsid w:val="00354FD3"/>
    <w:rsid w:val="00355835"/>
    <w:rsid w:val="00357EF9"/>
    <w:rsid w:val="00361051"/>
    <w:rsid w:val="0036171C"/>
    <w:rsid w:val="00362348"/>
    <w:rsid w:val="00362970"/>
    <w:rsid w:val="00363A5A"/>
    <w:rsid w:val="00363B79"/>
    <w:rsid w:val="00365E34"/>
    <w:rsid w:val="0036778E"/>
    <w:rsid w:val="00367A85"/>
    <w:rsid w:val="003700E2"/>
    <w:rsid w:val="0037047A"/>
    <w:rsid w:val="003705C6"/>
    <w:rsid w:val="00370A72"/>
    <w:rsid w:val="003724F4"/>
    <w:rsid w:val="00372BD7"/>
    <w:rsid w:val="0037376F"/>
    <w:rsid w:val="0037389A"/>
    <w:rsid w:val="00373C27"/>
    <w:rsid w:val="00375D40"/>
    <w:rsid w:val="00376740"/>
    <w:rsid w:val="00377BE6"/>
    <w:rsid w:val="00382CC5"/>
    <w:rsid w:val="00383338"/>
    <w:rsid w:val="00383387"/>
    <w:rsid w:val="00383709"/>
    <w:rsid w:val="0038384E"/>
    <w:rsid w:val="003847E0"/>
    <w:rsid w:val="00384B31"/>
    <w:rsid w:val="00384EC1"/>
    <w:rsid w:val="00385FB3"/>
    <w:rsid w:val="003863A1"/>
    <w:rsid w:val="00387595"/>
    <w:rsid w:val="003905C9"/>
    <w:rsid w:val="00392E5D"/>
    <w:rsid w:val="003930CB"/>
    <w:rsid w:val="00393268"/>
    <w:rsid w:val="00393DC1"/>
    <w:rsid w:val="00394818"/>
    <w:rsid w:val="00394B88"/>
    <w:rsid w:val="00395872"/>
    <w:rsid w:val="00395EFA"/>
    <w:rsid w:val="003961AA"/>
    <w:rsid w:val="00396376"/>
    <w:rsid w:val="003964B4"/>
    <w:rsid w:val="00396D98"/>
    <w:rsid w:val="003A1C56"/>
    <w:rsid w:val="003A32E5"/>
    <w:rsid w:val="003A33C1"/>
    <w:rsid w:val="003A34B5"/>
    <w:rsid w:val="003A5598"/>
    <w:rsid w:val="003A5689"/>
    <w:rsid w:val="003A56C0"/>
    <w:rsid w:val="003A643E"/>
    <w:rsid w:val="003A6735"/>
    <w:rsid w:val="003A6BC2"/>
    <w:rsid w:val="003A6BE0"/>
    <w:rsid w:val="003A7325"/>
    <w:rsid w:val="003A732E"/>
    <w:rsid w:val="003A7403"/>
    <w:rsid w:val="003B02DC"/>
    <w:rsid w:val="003B1023"/>
    <w:rsid w:val="003B195D"/>
    <w:rsid w:val="003B1A3E"/>
    <w:rsid w:val="003B216D"/>
    <w:rsid w:val="003B27AA"/>
    <w:rsid w:val="003B27D7"/>
    <w:rsid w:val="003B2FF4"/>
    <w:rsid w:val="003B3D78"/>
    <w:rsid w:val="003B3DD1"/>
    <w:rsid w:val="003B4197"/>
    <w:rsid w:val="003B4673"/>
    <w:rsid w:val="003B51AB"/>
    <w:rsid w:val="003B5B9F"/>
    <w:rsid w:val="003C06FF"/>
    <w:rsid w:val="003C0E6B"/>
    <w:rsid w:val="003C13F3"/>
    <w:rsid w:val="003C26E4"/>
    <w:rsid w:val="003C31BF"/>
    <w:rsid w:val="003C3CD6"/>
    <w:rsid w:val="003C55BE"/>
    <w:rsid w:val="003C5AE7"/>
    <w:rsid w:val="003C783C"/>
    <w:rsid w:val="003C7875"/>
    <w:rsid w:val="003D03EC"/>
    <w:rsid w:val="003D1196"/>
    <w:rsid w:val="003D159A"/>
    <w:rsid w:val="003D164E"/>
    <w:rsid w:val="003D199A"/>
    <w:rsid w:val="003D20EC"/>
    <w:rsid w:val="003D213C"/>
    <w:rsid w:val="003D2142"/>
    <w:rsid w:val="003D3309"/>
    <w:rsid w:val="003D3B53"/>
    <w:rsid w:val="003D3DD5"/>
    <w:rsid w:val="003D3F1A"/>
    <w:rsid w:val="003D44DE"/>
    <w:rsid w:val="003D4A66"/>
    <w:rsid w:val="003D4FE3"/>
    <w:rsid w:val="003D52E7"/>
    <w:rsid w:val="003D558E"/>
    <w:rsid w:val="003D572A"/>
    <w:rsid w:val="003D78A2"/>
    <w:rsid w:val="003E118E"/>
    <w:rsid w:val="003E1B4B"/>
    <w:rsid w:val="003E2767"/>
    <w:rsid w:val="003E31EF"/>
    <w:rsid w:val="003E45C3"/>
    <w:rsid w:val="003E7637"/>
    <w:rsid w:val="003E7988"/>
    <w:rsid w:val="003E7C73"/>
    <w:rsid w:val="003F06B3"/>
    <w:rsid w:val="003F108F"/>
    <w:rsid w:val="003F155D"/>
    <w:rsid w:val="003F37FC"/>
    <w:rsid w:val="003F383E"/>
    <w:rsid w:val="003F43F2"/>
    <w:rsid w:val="003F52A5"/>
    <w:rsid w:val="003F58DC"/>
    <w:rsid w:val="003F65C1"/>
    <w:rsid w:val="003F707E"/>
    <w:rsid w:val="003F7330"/>
    <w:rsid w:val="003F7342"/>
    <w:rsid w:val="003F76A2"/>
    <w:rsid w:val="003F7F24"/>
    <w:rsid w:val="004000F9"/>
    <w:rsid w:val="00400236"/>
    <w:rsid w:val="004004F9"/>
    <w:rsid w:val="004016FA"/>
    <w:rsid w:val="00402718"/>
    <w:rsid w:val="00402FDB"/>
    <w:rsid w:val="00403DF5"/>
    <w:rsid w:val="0040448E"/>
    <w:rsid w:val="00404B24"/>
    <w:rsid w:val="00404EEC"/>
    <w:rsid w:val="00406DF8"/>
    <w:rsid w:val="004100B3"/>
    <w:rsid w:val="004102AE"/>
    <w:rsid w:val="00413B41"/>
    <w:rsid w:val="00414BF3"/>
    <w:rsid w:val="004177BE"/>
    <w:rsid w:val="004178D6"/>
    <w:rsid w:val="00422483"/>
    <w:rsid w:val="00422BC3"/>
    <w:rsid w:val="004242F2"/>
    <w:rsid w:val="0042523F"/>
    <w:rsid w:val="004254FD"/>
    <w:rsid w:val="004258F1"/>
    <w:rsid w:val="00425C5E"/>
    <w:rsid w:val="0042652A"/>
    <w:rsid w:val="0042718A"/>
    <w:rsid w:val="004272CD"/>
    <w:rsid w:val="004277AB"/>
    <w:rsid w:val="0043016D"/>
    <w:rsid w:val="0043172D"/>
    <w:rsid w:val="004317E3"/>
    <w:rsid w:val="0043288D"/>
    <w:rsid w:val="004328A0"/>
    <w:rsid w:val="00432992"/>
    <w:rsid w:val="00432CDA"/>
    <w:rsid w:val="004337D1"/>
    <w:rsid w:val="004337F1"/>
    <w:rsid w:val="00434EE9"/>
    <w:rsid w:val="00435412"/>
    <w:rsid w:val="004358E1"/>
    <w:rsid w:val="0043669B"/>
    <w:rsid w:val="00436BB8"/>
    <w:rsid w:val="00437326"/>
    <w:rsid w:val="00437C85"/>
    <w:rsid w:val="00437D00"/>
    <w:rsid w:val="00440083"/>
    <w:rsid w:val="00440834"/>
    <w:rsid w:val="00440925"/>
    <w:rsid w:val="00441456"/>
    <w:rsid w:val="00441F56"/>
    <w:rsid w:val="004441DD"/>
    <w:rsid w:val="00445144"/>
    <w:rsid w:val="00445D58"/>
    <w:rsid w:val="0044670B"/>
    <w:rsid w:val="00447330"/>
    <w:rsid w:val="004476A6"/>
    <w:rsid w:val="00447A92"/>
    <w:rsid w:val="00447D23"/>
    <w:rsid w:val="00450B5F"/>
    <w:rsid w:val="004512F1"/>
    <w:rsid w:val="00451516"/>
    <w:rsid w:val="00451CB7"/>
    <w:rsid w:val="00452B65"/>
    <w:rsid w:val="0045404F"/>
    <w:rsid w:val="0045451B"/>
    <w:rsid w:val="0045457F"/>
    <w:rsid w:val="0045464B"/>
    <w:rsid w:val="00454F51"/>
    <w:rsid w:val="00455210"/>
    <w:rsid w:val="00455B8A"/>
    <w:rsid w:val="00457391"/>
    <w:rsid w:val="00457468"/>
    <w:rsid w:val="00457583"/>
    <w:rsid w:val="0045795F"/>
    <w:rsid w:val="00457C63"/>
    <w:rsid w:val="00457C75"/>
    <w:rsid w:val="004603CD"/>
    <w:rsid w:val="00461A01"/>
    <w:rsid w:val="004624B0"/>
    <w:rsid w:val="004625F7"/>
    <w:rsid w:val="004626E6"/>
    <w:rsid w:val="0046283F"/>
    <w:rsid w:val="00462B1E"/>
    <w:rsid w:val="0046367D"/>
    <w:rsid w:val="00465054"/>
    <w:rsid w:val="004668D6"/>
    <w:rsid w:val="00466C6B"/>
    <w:rsid w:val="004671B5"/>
    <w:rsid w:val="00467869"/>
    <w:rsid w:val="00467983"/>
    <w:rsid w:val="004705E8"/>
    <w:rsid w:val="00471CA5"/>
    <w:rsid w:val="00472A5E"/>
    <w:rsid w:val="00473131"/>
    <w:rsid w:val="00476478"/>
    <w:rsid w:val="00476C73"/>
    <w:rsid w:val="00476E2F"/>
    <w:rsid w:val="00477306"/>
    <w:rsid w:val="004773C6"/>
    <w:rsid w:val="0047742E"/>
    <w:rsid w:val="004776B0"/>
    <w:rsid w:val="00477D49"/>
    <w:rsid w:val="00481D05"/>
    <w:rsid w:val="00482154"/>
    <w:rsid w:val="00484116"/>
    <w:rsid w:val="00484FDF"/>
    <w:rsid w:val="0048595C"/>
    <w:rsid w:val="00485C04"/>
    <w:rsid w:val="004863EB"/>
    <w:rsid w:val="00486D19"/>
    <w:rsid w:val="0048789B"/>
    <w:rsid w:val="00490555"/>
    <w:rsid w:val="004906F0"/>
    <w:rsid w:val="00491D48"/>
    <w:rsid w:val="004929B5"/>
    <w:rsid w:val="00493C21"/>
    <w:rsid w:val="00493DA4"/>
    <w:rsid w:val="00494CE8"/>
    <w:rsid w:val="00494E90"/>
    <w:rsid w:val="004951B3"/>
    <w:rsid w:val="00495F83"/>
    <w:rsid w:val="00495FD4"/>
    <w:rsid w:val="004970D0"/>
    <w:rsid w:val="00497871"/>
    <w:rsid w:val="00497979"/>
    <w:rsid w:val="00497DA9"/>
    <w:rsid w:val="004A0581"/>
    <w:rsid w:val="004A0DD0"/>
    <w:rsid w:val="004A193A"/>
    <w:rsid w:val="004A3043"/>
    <w:rsid w:val="004A3606"/>
    <w:rsid w:val="004A3665"/>
    <w:rsid w:val="004A3A36"/>
    <w:rsid w:val="004A42AD"/>
    <w:rsid w:val="004A4914"/>
    <w:rsid w:val="004A4985"/>
    <w:rsid w:val="004A57C4"/>
    <w:rsid w:val="004A65A3"/>
    <w:rsid w:val="004A71AA"/>
    <w:rsid w:val="004A71EA"/>
    <w:rsid w:val="004B1C20"/>
    <w:rsid w:val="004B1CEE"/>
    <w:rsid w:val="004B2E0C"/>
    <w:rsid w:val="004B2FEE"/>
    <w:rsid w:val="004B5052"/>
    <w:rsid w:val="004B6969"/>
    <w:rsid w:val="004B78C2"/>
    <w:rsid w:val="004C01A1"/>
    <w:rsid w:val="004C1339"/>
    <w:rsid w:val="004C1A0C"/>
    <w:rsid w:val="004C1FC2"/>
    <w:rsid w:val="004C2224"/>
    <w:rsid w:val="004C3085"/>
    <w:rsid w:val="004C4150"/>
    <w:rsid w:val="004C520A"/>
    <w:rsid w:val="004C5483"/>
    <w:rsid w:val="004C5DCB"/>
    <w:rsid w:val="004C7FAD"/>
    <w:rsid w:val="004D0051"/>
    <w:rsid w:val="004D0E6F"/>
    <w:rsid w:val="004D0F78"/>
    <w:rsid w:val="004D0F7A"/>
    <w:rsid w:val="004D2395"/>
    <w:rsid w:val="004D30CD"/>
    <w:rsid w:val="004D3574"/>
    <w:rsid w:val="004D3604"/>
    <w:rsid w:val="004D43C1"/>
    <w:rsid w:val="004D4A05"/>
    <w:rsid w:val="004D4F04"/>
    <w:rsid w:val="004D5034"/>
    <w:rsid w:val="004D5DA8"/>
    <w:rsid w:val="004D700C"/>
    <w:rsid w:val="004D71C2"/>
    <w:rsid w:val="004D774B"/>
    <w:rsid w:val="004D77C3"/>
    <w:rsid w:val="004E09CF"/>
    <w:rsid w:val="004E15F0"/>
    <w:rsid w:val="004E1D2B"/>
    <w:rsid w:val="004E26CE"/>
    <w:rsid w:val="004E3AC4"/>
    <w:rsid w:val="004E3AF1"/>
    <w:rsid w:val="004E48A2"/>
    <w:rsid w:val="004E5DEE"/>
    <w:rsid w:val="004E69D6"/>
    <w:rsid w:val="004E6E15"/>
    <w:rsid w:val="004E75F3"/>
    <w:rsid w:val="004E7938"/>
    <w:rsid w:val="004F0738"/>
    <w:rsid w:val="004F0BE2"/>
    <w:rsid w:val="004F112A"/>
    <w:rsid w:val="004F1C6B"/>
    <w:rsid w:val="004F27C1"/>
    <w:rsid w:val="004F2898"/>
    <w:rsid w:val="004F3ACF"/>
    <w:rsid w:val="004F3FC8"/>
    <w:rsid w:val="004F444C"/>
    <w:rsid w:val="004F4AA9"/>
    <w:rsid w:val="004F50B8"/>
    <w:rsid w:val="004F75A0"/>
    <w:rsid w:val="004F7B8A"/>
    <w:rsid w:val="004F7DEF"/>
    <w:rsid w:val="00500625"/>
    <w:rsid w:val="0050095B"/>
    <w:rsid w:val="00500E97"/>
    <w:rsid w:val="00502503"/>
    <w:rsid w:val="005035CA"/>
    <w:rsid w:val="00503791"/>
    <w:rsid w:val="00504244"/>
    <w:rsid w:val="00504A71"/>
    <w:rsid w:val="00504F5F"/>
    <w:rsid w:val="00505D0B"/>
    <w:rsid w:val="00506501"/>
    <w:rsid w:val="0050680A"/>
    <w:rsid w:val="0050770F"/>
    <w:rsid w:val="00507A99"/>
    <w:rsid w:val="0051034D"/>
    <w:rsid w:val="0051040E"/>
    <w:rsid w:val="00510588"/>
    <w:rsid w:val="00510C66"/>
    <w:rsid w:val="00512E9C"/>
    <w:rsid w:val="0051347E"/>
    <w:rsid w:val="00513C3D"/>
    <w:rsid w:val="0051450D"/>
    <w:rsid w:val="00516D2D"/>
    <w:rsid w:val="005171CA"/>
    <w:rsid w:val="0051780C"/>
    <w:rsid w:val="0052006B"/>
    <w:rsid w:val="005202FB"/>
    <w:rsid w:val="00520BD7"/>
    <w:rsid w:val="00520D99"/>
    <w:rsid w:val="00521395"/>
    <w:rsid w:val="00521742"/>
    <w:rsid w:val="0052399E"/>
    <w:rsid w:val="00523E69"/>
    <w:rsid w:val="00524F1F"/>
    <w:rsid w:val="005255A8"/>
    <w:rsid w:val="00526787"/>
    <w:rsid w:val="00526863"/>
    <w:rsid w:val="005275B3"/>
    <w:rsid w:val="00530930"/>
    <w:rsid w:val="00530B7E"/>
    <w:rsid w:val="00533518"/>
    <w:rsid w:val="0053441B"/>
    <w:rsid w:val="005349F0"/>
    <w:rsid w:val="00534B37"/>
    <w:rsid w:val="00534C05"/>
    <w:rsid w:val="0053628C"/>
    <w:rsid w:val="0053643D"/>
    <w:rsid w:val="00536D04"/>
    <w:rsid w:val="005409A4"/>
    <w:rsid w:val="00544F49"/>
    <w:rsid w:val="0054505B"/>
    <w:rsid w:val="00546259"/>
    <w:rsid w:val="005468D7"/>
    <w:rsid w:val="00546BE1"/>
    <w:rsid w:val="00551C77"/>
    <w:rsid w:val="00552066"/>
    <w:rsid w:val="005522BA"/>
    <w:rsid w:val="00553162"/>
    <w:rsid w:val="00553A8B"/>
    <w:rsid w:val="00553B96"/>
    <w:rsid w:val="005558EA"/>
    <w:rsid w:val="00556077"/>
    <w:rsid w:val="0055615F"/>
    <w:rsid w:val="00556A88"/>
    <w:rsid w:val="00557476"/>
    <w:rsid w:val="00557A6B"/>
    <w:rsid w:val="00562374"/>
    <w:rsid w:val="005629DB"/>
    <w:rsid w:val="005635BE"/>
    <w:rsid w:val="00563CB9"/>
    <w:rsid w:val="005643D6"/>
    <w:rsid w:val="00565991"/>
    <w:rsid w:val="00566486"/>
    <w:rsid w:val="005665F8"/>
    <w:rsid w:val="0056799B"/>
    <w:rsid w:val="00570245"/>
    <w:rsid w:val="00570430"/>
    <w:rsid w:val="005709A4"/>
    <w:rsid w:val="00571AF8"/>
    <w:rsid w:val="00572521"/>
    <w:rsid w:val="00572EAE"/>
    <w:rsid w:val="0057408D"/>
    <w:rsid w:val="0057478A"/>
    <w:rsid w:val="00574FED"/>
    <w:rsid w:val="00575272"/>
    <w:rsid w:val="00575BBC"/>
    <w:rsid w:val="00575F84"/>
    <w:rsid w:val="00576C3A"/>
    <w:rsid w:val="005770E3"/>
    <w:rsid w:val="00577754"/>
    <w:rsid w:val="005808FA"/>
    <w:rsid w:val="005810FB"/>
    <w:rsid w:val="00581565"/>
    <w:rsid w:val="00582DCC"/>
    <w:rsid w:val="00583550"/>
    <w:rsid w:val="00583B4B"/>
    <w:rsid w:val="00583FAD"/>
    <w:rsid w:val="005849F3"/>
    <w:rsid w:val="00584F0A"/>
    <w:rsid w:val="00584F2C"/>
    <w:rsid w:val="005859E7"/>
    <w:rsid w:val="0058628F"/>
    <w:rsid w:val="00586CC9"/>
    <w:rsid w:val="00586F9F"/>
    <w:rsid w:val="005907EB"/>
    <w:rsid w:val="00590F82"/>
    <w:rsid w:val="005913EC"/>
    <w:rsid w:val="00591B21"/>
    <w:rsid w:val="00592119"/>
    <w:rsid w:val="0059241F"/>
    <w:rsid w:val="00592CFA"/>
    <w:rsid w:val="00592EA0"/>
    <w:rsid w:val="00593557"/>
    <w:rsid w:val="00593938"/>
    <w:rsid w:val="00593E52"/>
    <w:rsid w:val="00593F78"/>
    <w:rsid w:val="00593FD1"/>
    <w:rsid w:val="005941AA"/>
    <w:rsid w:val="005941F6"/>
    <w:rsid w:val="00594721"/>
    <w:rsid w:val="00594894"/>
    <w:rsid w:val="00594D91"/>
    <w:rsid w:val="00594E8B"/>
    <w:rsid w:val="00595144"/>
    <w:rsid w:val="00595890"/>
    <w:rsid w:val="005967DF"/>
    <w:rsid w:val="00596E24"/>
    <w:rsid w:val="00597587"/>
    <w:rsid w:val="005A088D"/>
    <w:rsid w:val="005A0C96"/>
    <w:rsid w:val="005A1386"/>
    <w:rsid w:val="005A20D7"/>
    <w:rsid w:val="005A3106"/>
    <w:rsid w:val="005A3CD8"/>
    <w:rsid w:val="005A5C83"/>
    <w:rsid w:val="005A5C8D"/>
    <w:rsid w:val="005A616F"/>
    <w:rsid w:val="005A7AFC"/>
    <w:rsid w:val="005B09A5"/>
    <w:rsid w:val="005B104B"/>
    <w:rsid w:val="005B15DC"/>
    <w:rsid w:val="005B1FAD"/>
    <w:rsid w:val="005B2815"/>
    <w:rsid w:val="005B29B8"/>
    <w:rsid w:val="005B2CA0"/>
    <w:rsid w:val="005B3823"/>
    <w:rsid w:val="005B38E6"/>
    <w:rsid w:val="005B563F"/>
    <w:rsid w:val="005B6D9F"/>
    <w:rsid w:val="005B7444"/>
    <w:rsid w:val="005B7923"/>
    <w:rsid w:val="005B7A29"/>
    <w:rsid w:val="005C1369"/>
    <w:rsid w:val="005C1BA0"/>
    <w:rsid w:val="005C27AE"/>
    <w:rsid w:val="005C5794"/>
    <w:rsid w:val="005C5BB7"/>
    <w:rsid w:val="005C67AE"/>
    <w:rsid w:val="005C6A35"/>
    <w:rsid w:val="005C7047"/>
    <w:rsid w:val="005C75D4"/>
    <w:rsid w:val="005D006B"/>
    <w:rsid w:val="005D27D0"/>
    <w:rsid w:val="005D3098"/>
    <w:rsid w:val="005D3533"/>
    <w:rsid w:val="005D4AB5"/>
    <w:rsid w:val="005D52D3"/>
    <w:rsid w:val="005D5339"/>
    <w:rsid w:val="005D565E"/>
    <w:rsid w:val="005D5726"/>
    <w:rsid w:val="005D5D4D"/>
    <w:rsid w:val="005D5F7E"/>
    <w:rsid w:val="005D6715"/>
    <w:rsid w:val="005D68CF"/>
    <w:rsid w:val="005E03C4"/>
    <w:rsid w:val="005E0B3C"/>
    <w:rsid w:val="005E0F20"/>
    <w:rsid w:val="005E1215"/>
    <w:rsid w:val="005E1671"/>
    <w:rsid w:val="005E16F6"/>
    <w:rsid w:val="005E26E6"/>
    <w:rsid w:val="005E2981"/>
    <w:rsid w:val="005E2E73"/>
    <w:rsid w:val="005E3FE4"/>
    <w:rsid w:val="005E65BA"/>
    <w:rsid w:val="005E6680"/>
    <w:rsid w:val="005E6BC9"/>
    <w:rsid w:val="005E6C55"/>
    <w:rsid w:val="005E73C2"/>
    <w:rsid w:val="005F14EB"/>
    <w:rsid w:val="005F1AFB"/>
    <w:rsid w:val="005F2C9C"/>
    <w:rsid w:val="005F2EC4"/>
    <w:rsid w:val="005F35BF"/>
    <w:rsid w:val="005F5821"/>
    <w:rsid w:val="005F6A5D"/>
    <w:rsid w:val="005F70DA"/>
    <w:rsid w:val="005F7AAA"/>
    <w:rsid w:val="005F7CDF"/>
    <w:rsid w:val="00601641"/>
    <w:rsid w:val="00601D48"/>
    <w:rsid w:val="00601E4B"/>
    <w:rsid w:val="00602EA1"/>
    <w:rsid w:val="00602F49"/>
    <w:rsid w:val="00603C11"/>
    <w:rsid w:val="00603D72"/>
    <w:rsid w:val="006048F7"/>
    <w:rsid w:val="00604E15"/>
    <w:rsid w:val="006105B6"/>
    <w:rsid w:val="0061066C"/>
    <w:rsid w:val="00610964"/>
    <w:rsid w:val="0061146A"/>
    <w:rsid w:val="0061179B"/>
    <w:rsid w:val="00611D03"/>
    <w:rsid w:val="006120A9"/>
    <w:rsid w:val="00613DB9"/>
    <w:rsid w:val="0061417C"/>
    <w:rsid w:val="00614C32"/>
    <w:rsid w:val="00614D83"/>
    <w:rsid w:val="00620806"/>
    <w:rsid w:val="00623886"/>
    <w:rsid w:val="00624F2D"/>
    <w:rsid w:val="00625493"/>
    <w:rsid w:val="006257CF"/>
    <w:rsid w:val="00625FD4"/>
    <w:rsid w:val="00627B97"/>
    <w:rsid w:val="00633A0C"/>
    <w:rsid w:val="0063625E"/>
    <w:rsid w:val="00640173"/>
    <w:rsid w:val="00640394"/>
    <w:rsid w:val="00642621"/>
    <w:rsid w:val="00643E2C"/>
    <w:rsid w:val="00644474"/>
    <w:rsid w:val="006448F6"/>
    <w:rsid w:val="00644C1C"/>
    <w:rsid w:val="00646693"/>
    <w:rsid w:val="00646BA5"/>
    <w:rsid w:val="00647424"/>
    <w:rsid w:val="00647544"/>
    <w:rsid w:val="006508C5"/>
    <w:rsid w:val="0065098B"/>
    <w:rsid w:val="00652486"/>
    <w:rsid w:val="0065269D"/>
    <w:rsid w:val="0065286D"/>
    <w:rsid w:val="006529A9"/>
    <w:rsid w:val="006536BC"/>
    <w:rsid w:val="00654D58"/>
    <w:rsid w:val="0065656C"/>
    <w:rsid w:val="00656A92"/>
    <w:rsid w:val="00656CB0"/>
    <w:rsid w:val="00657C15"/>
    <w:rsid w:val="0066148B"/>
    <w:rsid w:val="00661C56"/>
    <w:rsid w:val="0066365D"/>
    <w:rsid w:val="00664260"/>
    <w:rsid w:val="00664C6B"/>
    <w:rsid w:val="006671A2"/>
    <w:rsid w:val="006675E1"/>
    <w:rsid w:val="006679D4"/>
    <w:rsid w:val="00672DA3"/>
    <w:rsid w:val="006739A1"/>
    <w:rsid w:val="00673B1B"/>
    <w:rsid w:val="006747E6"/>
    <w:rsid w:val="00674A36"/>
    <w:rsid w:val="00675CE1"/>
    <w:rsid w:val="0067658B"/>
    <w:rsid w:val="00676C50"/>
    <w:rsid w:val="006842F3"/>
    <w:rsid w:val="006848DA"/>
    <w:rsid w:val="00684A78"/>
    <w:rsid w:val="00685884"/>
    <w:rsid w:val="00685EC4"/>
    <w:rsid w:val="006862B2"/>
    <w:rsid w:val="00686973"/>
    <w:rsid w:val="00687B15"/>
    <w:rsid w:val="00690DC7"/>
    <w:rsid w:val="00691A92"/>
    <w:rsid w:val="00693279"/>
    <w:rsid w:val="006932A5"/>
    <w:rsid w:val="00693D56"/>
    <w:rsid w:val="00695003"/>
    <w:rsid w:val="00695EAF"/>
    <w:rsid w:val="0069603A"/>
    <w:rsid w:val="00696237"/>
    <w:rsid w:val="006965B5"/>
    <w:rsid w:val="00697C64"/>
    <w:rsid w:val="006A0E7E"/>
    <w:rsid w:val="006A1059"/>
    <w:rsid w:val="006A16BC"/>
    <w:rsid w:val="006A43CB"/>
    <w:rsid w:val="006A47FC"/>
    <w:rsid w:val="006A4F4D"/>
    <w:rsid w:val="006A5921"/>
    <w:rsid w:val="006A76B6"/>
    <w:rsid w:val="006A77CB"/>
    <w:rsid w:val="006A7A3F"/>
    <w:rsid w:val="006A7F51"/>
    <w:rsid w:val="006B020E"/>
    <w:rsid w:val="006B0ED0"/>
    <w:rsid w:val="006B1CE1"/>
    <w:rsid w:val="006B1D68"/>
    <w:rsid w:val="006B1ED3"/>
    <w:rsid w:val="006B2ADB"/>
    <w:rsid w:val="006B2D23"/>
    <w:rsid w:val="006B4BD6"/>
    <w:rsid w:val="006B4FD4"/>
    <w:rsid w:val="006B5401"/>
    <w:rsid w:val="006B6BF6"/>
    <w:rsid w:val="006C043B"/>
    <w:rsid w:val="006C1270"/>
    <w:rsid w:val="006C15B5"/>
    <w:rsid w:val="006C4512"/>
    <w:rsid w:val="006C4939"/>
    <w:rsid w:val="006C5349"/>
    <w:rsid w:val="006C574B"/>
    <w:rsid w:val="006C59E8"/>
    <w:rsid w:val="006C6512"/>
    <w:rsid w:val="006C6C77"/>
    <w:rsid w:val="006D18F0"/>
    <w:rsid w:val="006D28F7"/>
    <w:rsid w:val="006D291C"/>
    <w:rsid w:val="006D2FF2"/>
    <w:rsid w:val="006D3C5E"/>
    <w:rsid w:val="006D3FE0"/>
    <w:rsid w:val="006D46EE"/>
    <w:rsid w:val="006D4968"/>
    <w:rsid w:val="006D66F9"/>
    <w:rsid w:val="006E0E46"/>
    <w:rsid w:val="006E120E"/>
    <w:rsid w:val="006E1845"/>
    <w:rsid w:val="006E197A"/>
    <w:rsid w:val="006E2126"/>
    <w:rsid w:val="006E3867"/>
    <w:rsid w:val="006E495D"/>
    <w:rsid w:val="006E4974"/>
    <w:rsid w:val="006E53E9"/>
    <w:rsid w:val="006E5C03"/>
    <w:rsid w:val="006E6B26"/>
    <w:rsid w:val="006E761A"/>
    <w:rsid w:val="006F0B5F"/>
    <w:rsid w:val="006F0C62"/>
    <w:rsid w:val="006F1377"/>
    <w:rsid w:val="006F1E9F"/>
    <w:rsid w:val="006F21F6"/>
    <w:rsid w:val="006F23DE"/>
    <w:rsid w:val="006F324E"/>
    <w:rsid w:val="006F5974"/>
    <w:rsid w:val="006F72E9"/>
    <w:rsid w:val="00700E9D"/>
    <w:rsid w:val="007010F5"/>
    <w:rsid w:val="007014EE"/>
    <w:rsid w:val="00702870"/>
    <w:rsid w:val="00702B08"/>
    <w:rsid w:val="00704F07"/>
    <w:rsid w:val="0070772A"/>
    <w:rsid w:val="00707B66"/>
    <w:rsid w:val="00707BDE"/>
    <w:rsid w:val="00710A09"/>
    <w:rsid w:val="00711AF9"/>
    <w:rsid w:val="00711C88"/>
    <w:rsid w:val="00713064"/>
    <w:rsid w:val="00713492"/>
    <w:rsid w:val="00713B77"/>
    <w:rsid w:val="00713D8A"/>
    <w:rsid w:val="007148EC"/>
    <w:rsid w:val="00714FE3"/>
    <w:rsid w:val="0071642A"/>
    <w:rsid w:val="0071678F"/>
    <w:rsid w:val="007208D5"/>
    <w:rsid w:val="0072117E"/>
    <w:rsid w:val="00721706"/>
    <w:rsid w:val="007218B4"/>
    <w:rsid w:val="007222C0"/>
    <w:rsid w:val="007225C0"/>
    <w:rsid w:val="00726147"/>
    <w:rsid w:val="00726637"/>
    <w:rsid w:val="00730F2F"/>
    <w:rsid w:val="00731E44"/>
    <w:rsid w:val="00733BEC"/>
    <w:rsid w:val="00733C2B"/>
    <w:rsid w:val="0073430F"/>
    <w:rsid w:val="007354B6"/>
    <w:rsid w:val="0073584B"/>
    <w:rsid w:val="00736608"/>
    <w:rsid w:val="0073793C"/>
    <w:rsid w:val="0074045C"/>
    <w:rsid w:val="00740710"/>
    <w:rsid w:val="00742ACC"/>
    <w:rsid w:val="00743B0A"/>
    <w:rsid w:val="00743E74"/>
    <w:rsid w:val="00744040"/>
    <w:rsid w:val="0074564A"/>
    <w:rsid w:val="00745C3B"/>
    <w:rsid w:val="007465C7"/>
    <w:rsid w:val="007474E5"/>
    <w:rsid w:val="00747728"/>
    <w:rsid w:val="00750447"/>
    <w:rsid w:val="00750796"/>
    <w:rsid w:val="00750B36"/>
    <w:rsid w:val="007529AF"/>
    <w:rsid w:val="0075329B"/>
    <w:rsid w:val="0075333B"/>
    <w:rsid w:val="007542A5"/>
    <w:rsid w:val="00754E36"/>
    <w:rsid w:val="00755A0A"/>
    <w:rsid w:val="0076169D"/>
    <w:rsid w:val="0076279B"/>
    <w:rsid w:val="00762D46"/>
    <w:rsid w:val="0076392C"/>
    <w:rsid w:val="00764771"/>
    <w:rsid w:val="00765094"/>
    <w:rsid w:val="007652A1"/>
    <w:rsid w:val="0076575A"/>
    <w:rsid w:val="00766639"/>
    <w:rsid w:val="00766CDC"/>
    <w:rsid w:val="00766E48"/>
    <w:rsid w:val="007723E5"/>
    <w:rsid w:val="007739CC"/>
    <w:rsid w:val="00774DF4"/>
    <w:rsid w:val="00776611"/>
    <w:rsid w:val="007769B5"/>
    <w:rsid w:val="00776ABD"/>
    <w:rsid w:val="00776C00"/>
    <w:rsid w:val="00780ED3"/>
    <w:rsid w:val="007812CA"/>
    <w:rsid w:val="00782498"/>
    <w:rsid w:val="007834CC"/>
    <w:rsid w:val="0078374A"/>
    <w:rsid w:val="00785917"/>
    <w:rsid w:val="007859E6"/>
    <w:rsid w:val="00786285"/>
    <w:rsid w:val="00786EF4"/>
    <w:rsid w:val="0079044D"/>
    <w:rsid w:val="00791104"/>
    <w:rsid w:val="00791FDC"/>
    <w:rsid w:val="00793030"/>
    <w:rsid w:val="0079327A"/>
    <w:rsid w:val="0079631A"/>
    <w:rsid w:val="00796EC0"/>
    <w:rsid w:val="007979D2"/>
    <w:rsid w:val="00797C0E"/>
    <w:rsid w:val="00797E85"/>
    <w:rsid w:val="007A11DE"/>
    <w:rsid w:val="007A4050"/>
    <w:rsid w:val="007A4094"/>
    <w:rsid w:val="007A5E04"/>
    <w:rsid w:val="007A62C7"/>
    <w:rsid w:val="007A6437"/>
    <w:rsid w:val="007A755E"/>
    <w:rsid w:val="007B0956"/>
    <w:rsid w:val="007B0F2D"/>
    <w:rsid w:val="007B1365"/>
    <w:rsid w:val="007B1482"/>
    <w:rsid w:val="007B1867"/>
    <w:rsid w:val="007B22BF"/>
    <w:rsid w:val="007B2416"/>
    <w:rsid w:val="007B4A32"/>
    <w:rsid w:val="007B5710"/>
    <w:rsid w:val="007C03FA"/>
    <w:rsid w:val="007C11E7"/>
    <w:rsid w:val="007C15F2"/>
    <w:rsid w:val="007C1E16"/>
    <w:rsid w:val="007C1FF7"/>
    <w:rsid w:val="007C2A77"/>
    <w:rsid w:val="007C2E93"/>
    <w:rsid w:val="007C33C6"/>
    <w:rsid w:val="007C3741"/>
    <w:rsid w:val="007C3AD0"/>
    <w:rsid w:val="007C46DE"/>
    <w:rsid w:val="007C484E"/>
    <w:rsid w:val="007C52E7"/>
    <w:rsid w:val="007C5A65"/>
    <w:rsid w:val="007C6100"/>
    <w:rsid w:val="007C61C9"/>
    <w:rsid w:val="007C71F6"/>
    <w:rsid w:val="007D0214"/>
    <w:rsid w:val="007D05D6"/>
    <w:rsid w:val="007D276F"/>
    <w:rsid w:val="007D2C17"/>
    <w:rsid w:val="007D2F8C"/>
    <w:rsid w:val="007D4DFF"/>
    <w:rsid w:val="007D5D91"/>
    <w:rsid w:val="007D7177"/>
    <w:rsid w:val="007D7C29"/>
    <w:rsid w:val="007D7E60"/>
    <w:rsid w:val="007E1D68"/>
    <w:rsid w:val="007E7718"/>
    <w:rsid w:val="007E7E31"/>
    <w:rsid w:val="007F0CBB"/>
    <w:rsid w:val="007F18FF"/>
    <w:rsid w:val="007F1A75"/>
    <w:rsid w:val="007F265A"/>
    <w:rsid w:val="007F323A"/>
    <w:rsid w:val="007F378C"/>
    <w:rsid w:val="007F3E09"/>
    <w:rsid w:val="007F3E57"/>
    <w:rsid w:val="007F4155"/>
    <w:rsid w:val="007F4F89"/>
    <w:rsid w:val="007F51E9"/>
    <w:rsid w:val="007F7160"/>
    <w:rsid w:val="007F76CF"/>
    <w:rsid w:val="007F7CF6"/>
    <w:rsid w:val="00800E51"/>
    <w:rsid w:val="00801C5C"/>
    <w:rsid w:val="00801F95"/>
    <w:rsid w:val="00802842"/>
    <w:rsid w:val="008033E9"/>
    <w:rsid w:val="0080376A"/>
    <w:rsid w:val="0080622B"/>
    <w:rsid w:val="00806627"/>
    <w:rsid w:val="008070CE"/>
    <w:rsid w:val="008070FD"/>
    <w:rsid w:val="00810C59"/>
    <w:rsid w:val="00812EA0"/>
    <w:rsid w:val="00813B6B"/>
    <w:rsid w:val="00813EDB"/>
    <w:rsid w:val="0081407F"/>
    <w:rsid w:val="0081707D"/>
    <w:rsid w:val="00817E11"/>
    <w:rsid w:val="00822283"/>
    <w:rsid w:val="00825096"/>
    <w:rsid w:val="00825147"/>
    <w:rsid w:val="00825214"/>
    <w:rsid w:val="008278B4"/>
    <w:rsid w:val="00827940"/>
    <w:rsid w:val="00827CE9"/>
    <w:rsid w:val="008307CD"/>
    <w:rsid w:val="00831BF5"/>
    <w:rsid w:val="00833DF3"/>
    <w:rsid w:val="00833E59"/>
    <w:rsid w:val="0083404D"/>
    <w:rsid w:val="0083426D"/>
    <w:rsid w:val="00834ADC"/>
    <w:rsid w:val="008351B5"/>
    <w:rsid w:val="00836A86"/>
    <w:rsid w:val="008371E9"/>
    <w:rsid w:val="008377E2"/>
    <w:rsid w:val="0084200B"/>
    <w:rsid w:val="008423F3"/>
    <w:rsid w:val="00843ACF"/>
    <w:rsid w:val="00843C99"/>
    <w:rsid w:val="00844645"/>
    <w:rsid w:val="00844FA4"/>
    <w:rsid w:val="0084558D"/>
    <w:rsid w:val="00845C7E"/>
    <w:rsid w:val="008462F9"/>
    <w:rsid w:val="00847CEF"/>
    <w:rsid w:val="00850E4D"/>
    <w:rsid w:val="00851224"/>
    <w:rsid w:val="008516BE"/>
    <w:rsid w:val="00851B8A"/>
    <w:rsid w:val="00852AEC"/>
    <w:rsid w:val="00852E96"/>
    <w:rsid w:val="00853331"/>
    <w:rsid w:val="00855B6C"/>
    <w:rsid w:val="00855DDD"/>
    <w:rsid w:val="00855EF4"/>
    <w:rsid w:val="00855EF7"/>
    <w:rsid w:val="0085606B"/>
    <w:rsid w:val="00856721"/>
    <w:rsid w:val="00856E9C"/>
    <w:rsid w:val="008601FB"/>
    <w:rsid w:val="008602FB"/>
    <w:rsid w:val="008608F9"/>
    <w:rsid w:val="00860E3D"/>
    <w:rsid w:val="00860E5B"/>
    <w:rsid w:val="008616D9"/>
    <w:rsid w:val="008621FD"/>
    <w:rsid w:val="00863929"/>
    <w:rsid w:val="00864D3B"/>
    <w:rsid w:val="008658EF"/>
    <w:rsid w:val="00867B6C"/>
    <w:rsid w:val="00870BFD"/>
    <w:rsid w:val="00870CB1"/>
    <w:rsid w:val="00871294"/>
    <w:rsid w:val="00872FE6"/>
    <w:rsid w:val="00873861"/>
    <w:rsid w:val="00873A2C"/>
    <w:rsid w:val="00873A68"/>
    <w:rsid w:val="00873FFC"/>
    <w:rsid w:val="00874418"/>
    <w:rsid w:val="00874801"/>
    <w:rsid w:val="008755D9"/>
    <w:rsid w:val="0087589A"/>
    <w:rsid w:val="008761A9"/>
    <w:rsid w:val="00882285"/>
    <w:rsid w:val="00883101"/>
    <w:rsid w:val="008853BC"/>
    <w:rsid w:val="00885423"/>
    <w:rsid w:val="00887492"/>
    <w:rsid w:val="00890136"/>
    <w:rsid w:val="0089097D"/>
    <w:rsid w:val="00890CB9"/>
    <w:rsid w:val="008931CB"/>
    <w:rsid w:val="00893F03"/>
    <w:rsid w:val="008948D8"/>
    <w:rsid w:val="00897F3A"/>
    <w:rsid w:val="008A00F9"/>
    <w:rsid w:val="008A0D58"/>
    <w:rsid w:val="008A289E"/>
    <w:rsid w:val="008A4483"/>
    <w:rsid w:val="008A4544"/>
    <w:rsid w:val="008A470D"/>
    <w:rsid w:val="008A7F77"/>
    <w:rsid w:val="008B03BB"/>
    <w:rsid w:val="008B1E28"/>
    <w:rsid w:val="008B2F69"/>
    <w:rsid w:val="008B360C"/>
    <w:rsid w:val="008B4CEF"/>
    <w:rsid w:val="008B5347"/>
    <w:rsid w:val="008B5571"/>
    <w:rsid w:val="008B5B50"/>
    <w:rsid w:val="008B65D0"/>
    <w:rsid w:val="008B7607"/>
    <w:rsid w:val="008C01FF"/>
    <w:rsid w:val="008C0D5E"/>
    <w:rsid w:val="008C187B"/>
    <w:rsid w:val="008C5622"/>
    <w:rsid w:val="008C6F59"/>
    <w:rsid w:val="008D10CD"/>
    <w:rsid w:val="008D2859"/>
    <w:rsid w:val="008D2F30"/>
    <w:rsid w:val="008D4735"/>
    <w:rsid w:val="008D5583"/>
    <w:rsid w:val="008D595C"/>
    <w:rsid w:val="008D5ED4"/>
    <w:rsid w:val="008D611D"/>
    <w:rsid w:val="008D737D"/>
    <w:rsid w:val="008D7D9A"/>
    <w:rsid w:val="008E06DF"/>
    <w:rsid w:val="008E141A"/>
    <w:rsid w:val="008E1AD4"/>
    <w:rsid w:val="008E3048"/>
    <w:rsid w:val="008E4026"/>
    <w:rsid w:val="008E5286"/>
    <w:rsid w:val="008E5FC0"/>
    <w:rsid w:val="008E64AB"/>
    <w:rsid w:val="008E7F2E"/>
    <w:rsid w:val="008F105E"/>
    <w:rsid w:val="008F163C"/>
    <w:rsid w:val="008F1ED2"/>
    <w:rsid w:val="008F38F4"/>
    <w:rsid w:val="008F530E"/>
    <w:rsid w:val="008F533D"/>
    <w:rsid w:val="008F64D4"/>
    <w:rsid w:val="008F6E5E"/>
    <w:rsid w:val="00900D63"/>
    <w:rsid w:val="00903261"/>
    <w:rsid w:val="0090390F"/>
    <w:rsid w:val="00903DE1"/>
    <w:rsid w:val="00904653"/>
    <w:rsid w:val="00905F62"/>
    <w:rsid w:val="00906CB0"/>
    <w:rsid w:val="00907117"/>
    <w:rsid w:val="009071DE"/>
    <w:rsid w:val="00910CDB"/>
    <w:rsid w:val="00911D0A"/>
    <w:rsid w:val="00912330"/>
    <w:rsid w:val="00913D77"/>
    <w:rsid w:val="00913F1F"/>
    <w:rsid w:val="00914EFF"/>
    <w:rsid w:val="00916D1B"/>
    <w:rsid w:val="00917342"/>
    <w:rsid w:val="00917969"/>
    <w:rsid w:val="009204E0"/>
    <w:rsid w:val="009211B1"/>
    <w:rsid w:val="009213FE"/>
    <w:rsid w:val="00921D0F"/>
    <w:rsid w:val="00922046"/>
    <w:rsid w:val="00924240"/>
    <w:rsid w:val="00924602"/>
    <w:rsid w:val="00925038"/>
    <w:rsid w:val="00925739"/>
    <w:rsid w:val="00926373"/>
    <w:rsid w:val="009272A6"/>
    <w:rsid w:val="00927FE9"/>
    <w:rsid w:val="00930C5C"/>
    <w:rsid w:val="0093189F"/>
    <w:rsid w:val="0093313B"/>
    <w:rsid w:val="0093315B"/>
    <w:rsid w:val="009339F0"/>
    <w:rsid w:val="00933A58"/>
    <w:rsid w:val="00934672"/>
    <w:rsid w:val="009359FE"/>
    <w:rsid w:val="00935D63"/>
    <w:rsid w:val="00937DBF"/>
    <w:rsid w:val="00940097"/>
    <w:rsid w:val="009410BE"/>
    <w:rsid w:val="00942387"/>
    <w:rsid w:val="00942A69"/>
    <w:rsid w:val="00943558"/>
    <w:rsid w:val="009443A0"/>
    <w:rsid w:val="0094443D"/>
    <w:rsid w:val="0094498D"/>
    <w:rsid w:val="009464A1"/>
    <w:rsid w:val="009508E4"/>
    <w:rsid w:val="0095151F"/>
    <w:rsid w:val="00951B41"/>
    <w:rsid w:val="009531A5"/>
    <w:rsid w:val="0095340B"/>
    <w:rsid w:val="00953722"/>
    <w:rsid w:val="00953CB0"/>
    <w:rsid w:val="009547F0"/>
    <w:rsid w:val="00955333"/>
    <w:rsid w:val="0095578C"/>
    <w:rsid w:val="009561D4"/>
    <w:rsid w:val="00957B4B"/>
    <w:rsid w:val="00960804"/>
    <w:rsid w:val="009610E9"/>
    <w:rsid w:val="009629FC"/>
    <w:rsid w:val="00963428"/>
    <w:rsid w:val="0096383A"/>
    <w:rsid w:val="00963845"/>
    <w:rsid w:val="00964E3C"/>
    <w:rsid w:val="00965482"/>
    <w:rsid w:val="00965B83"/>
    <w:rsid w:val="00965DA5"/>
    <w:rsid w:val="009672B3"/>
    <w:rsid w:val="00967629"/>
    <w:rsid w:val="0096779A"/>
    <w:rsid w:val="00967BC1"/>
    <w:rsid w:val="0097002A"/>
    <w:rsid w:val="00970C67"/>
    <w:rsid w:val="0097155C"/>
    <w:rsid w:val="009718D6"/>
    <w:rsid w:val="00973A20"/>
    <w:rsid w:val="00973F3D"/>
    <w:rsid w:val="009747BA"/>
    <w:rsid w:val="0097506A"/>
    <w:rsid w:val="0097629E"/>
    <w:rsid w:val="009768BA"/>
    <w:rsid w:val="00980594"/>
    <w:rsid w:val="00980A3A"/>
    <w:rsid w:val="009812F3"/>
    <w:rsid w:val="00982456"/>
    <w:rsid w:val="00982EFA"/>
    <w:rsid w:val="00983290"/>
    <w:rsid w:val="00983E1C"/>
    <w:rsid w:val="00984E8D"/>
    <w:rsid w:val="00985079"/>
    <w:rsid w:val="0098525C"/>
    <w:rsid w:val="00985BD3"/>
    <w:rsid w:val="009870EE"/>
    <w:rsid w:val="00987696"/>
    <w:rsid w:val="00987D4B"/>
    <w:rsid w:val="00990522"/>
    <w:rsid w:val="009907D5"/>
    <w:rsid w:val="00992F3E"/>
    <w:rsid w:val="009951F0"/>
    <w:rsid w:val="00995D26"/>
    <w:rsid w:val="00995FC3"/>
    <w:rsid w:val="009963D4"/>
    <w:rsid w:val="009967B2"/>
    <w:rsid w:val="00997215"/>
    <w:rsid w:val="009A019B"/>
    <w:rsid w:val="009A0324"/>
    <w:rsid w:val="009A060A"/>
    <w:rsid w:val="009A0743"/>
    <w:rsid w:val="009A07E8"/>
    <w:rsid w:val="009A117D"/>
    <w:rsid w:val="009A200A"/>
    <w:rsid w:val="009A3AA1"/>
    <w:rsid w:val="009A3DE5"/>
    <w:rsid w:val="009A41BB"/>
    <w:rsid w:val="009A4220"/>
    <w:rsid w:val="009A7057"/>
    <w:rsid w:val="009B03E0"/>
    <w:rsid w:val="009B1A6B"/>
    <w:rsid w:val="009B1CE2"/>
    <w:rsid w:val="009B38F3"/>
    <w:rsid w:val="009B3CA4"/>
    <w:rsid w:val="009B5B03"/>
    <w:rsid w:val="009B6BC4"/>
    <w:rsid w:val="009B716F"/>
    <w:rsid w:val="009B7CC1"/>
    <w:rsid w:val="009C074A"/>
    <w:rsid w:val="009C0FF2"/>
    <w:rsid w:val="009C191B"/>
    <w:rsid w:val="009C1920"/>
    <w:rsid w:val="009C34D2"/>
    <w:rsid w:val="009C44CF"/>
    <w:rsid w:val="009C4762"/>
    <w:rsid w:val="009C48CB"/>
    <w:rsid w:val="009C4C6A"/>
    <w:rsid w:val="009C4E6D"/>
    <w:rsid w:val="009C5ECE"/>
    <w:rsid w:val="009C6323"/>
    <w:rsid w:val="009C6601"/>
    <w:rsid w:val="009C7741"/>
    <w:rsid w:val="009C7FA1"/>
    <w:rsid w:val="009D03BE"/>
    <w:rsid w:val="009D082C"/>
    <w:rsid w:val="009D161E"/>
    <w:rsid w:val="009D1841"/>
    <w:rsid w:val="009D2062"/>
    <w:rsid w:val="009D25CA"/>
    <w:rsid w:val="009D4338"/>
    <w:rsid w:val="009D4981"/>
    <w:rsid w:val="009D4B6E"/>
    <w:rsid w:val="009D542E"/>
    <w:rsid w:val="009D6DEC"/>
    <w:rsid w:val="009D76C4"/>
    <w:rsid w:val="009E0157"/>
    <w:rsid w:val="009E2518"/>
    <w:rsid w:val="009E3A5B"/>
    <w:rsid w:val="009E3BD7"/>
    <w:rsid w:val="009E5416"/>
    <w:rsid w:val="009E5BDD"/>
    <w:rsid w:val="009E66D0"/>
    <w:rsid w:val="009E6944"/>
    <w:rsid w:val="009F090A"/>
    <w:rsid w:val="009F0F6C"/>
    <w:rsid w:val="009F14D8"/>
    <w:rsid w:val="009F1870"/>
    <w:rsid w:val="009F2292"/>
    <w:rsid w:val="009F248E"/>
    <w:rsid w:val="009F27D8"/>
    <w:rsid w:val="009F5623"/>
    <w:rsid w:val="009F5E31"/>
    <w:rsid w:val="009F5EF9"/>
    <w:rsid w:val="009F64B4"/>
    <w:rsid w:val="009F77A8"/>
    <w:rsid w:val="00A0062E"/>
    <w:rsid w:val="00A00B2F"/>
    <w:rsid w:val="00A00B8E"/>
    <w:rsid w:val="00A01B5E"/>
    <w:rsid w:val="00A0256D"/>
    <w:rsid w:val="00A02CBE"/>
    <w:rsid w:val="00A03A12"/>
    <w:rsid w:val="00A03AED"/>
    <w:rsid w:val="00A03B43"/>
    <w:rsid w:val="00A03FFB"/>
    <w:rsid w:val="00A04134"/>
    <w:rsid w:val="00A0708A"/>
    <w:rsid w:val="00A077FD"/>
    <w:rsid w:val="00A105FF"/>
    <w:rsid w:val="00A108CF"/>
    <w:rsid w:val="00A10DDF"/>
    <w:rsid w:val="00A11AAA"/>
    <w:rsid w:val="00A11C96"/>
    <w:rsid w:val="00A13930"/>
    <w:rsid w:val="00A1394C"/>
    <w:rsid w:val="00A13C17"/>
    <w:rsid w:val="00A13CE2"/>
    <w:rsid w:val="00A14154"/>
    <w:rsid w:val="00A1463D"/>
    <w:rsid w:val="00A14F5F"/>
    <w:rsid w:val="00A15421"/>
    <w:rsid w:val="00A15763"/>
    <w:rsid w:val="00A16C41"/>
    <w:rsid w:val="00A17B26"/>
    <w:rsid w:val="00A213DF"/>
    <w:rsid w:val="00A21E80"/>
    <w:rsid w:val="00A22595"/>
    <w:rsid w:val="00A22BD5"/>
    <w:rsid w:val="00A22F3E"/>
    <w:rsid w:val="00A23163"/>
    <w:rsid w:val="00A23318"/>
    <w:rsid w:val="00A24180"/>
    <w:rsid w:val="00A24DAE"/>
    <w:rsid w:val="00A25ABE"/>
    <w:rsid w:val="00A26D19"/>
    <w:rsid w:val="00A3049F"/>
    <w:rsid w:val="00A30910"/>
    <w:rsid w:val="00A30ECA"/>
    <w:rsid w:val="00A32370"/>
    <w:rsid w:val="00A323F5"/>
    <w:rsid w:val="00A350AC"/>
    <w:rsid w:val="00A3644E"/>
    <w:rsid w:val="00A36B54"/>
    <w:rsid w:val="00A371D8"/>
    <w:rsid w:val="00A376B6"/>
    <w:rsid w:val="00A37AF2"/>
    <w:rsid w:val="00A41732"/>
    <w:rsid w:val="00A41B28"/>
    <w:rsid w:val="00A4234D"/>
    <w:rsid w:val="00A431E9"/>
    <w:rsid w:val="00A43823"/>
    <w:rsid w:val="00A4395A"/>
    <w:rsid w:val="00A45487"/>
    <w:rsid w:val="00A469F6"/>
    <w:rsid w:val="00A50420"/>
    <w:rsid w:val="00A5094D"/>
    <w:rsid w:val="00A50E04"/>
    <w:rsid w:val="00A512B8"/>
    <w:rsid w:val="00A515DB"/>
    <w:rsid w:val="00A539E3"/>
    <w:rsid w:val="00A542DE"/>
    <w:rsid w:val="00A55537"/>
    <w:rsid w:val="00A57FC8"/>
    <w:rsid w:val="00A60328"/>
    <w:rsid w:val="00A6172A"/>
    <w:rsid w:val="00A63732"/>
    <w:rsid w:val="00A64159"/>
    <w:rsid w:val="00A64203"/>
    <w:rsid w:val="00A65387"/>
    <w:rsid w:val="00A6607C"/>
    <w:rsid w:val="00A661A9"/>
    <w:rsid w:val="00A6624D"/>
    <w:rsid w:val="00A66A69"/>
    <w:rsid w:val="00A70425"/>
    <w:rsid w:val="00A70893"/>
    <w:rsid w:val="00A71B52"/>
    <w:rsid w:val="00A71E0F"/>
    <w:rsid w:val="00A7228B"/>
    <w:rsid w:val="00A722F9"/>
    <w:rsid w:val="00A75CBD"/>
    <w:rsid w:val="00A75D35"/>
    <w:rsid w:val="00A7621A"/>
    <w:rsid w:val="00A77417"/>
    <w:rsid w:val="00A77D16"/>
    <w:rsid w:val="00A77F5C"/>
    <w:rsid w:val="00A821DF"/>
    <w:rsid w:val="00A835A0"/>
    <w:rsid w:val="00A835A5"/>
    <w:rsid w:val="00A842F3"/>
    <w:rsid w:val="00A843F8"/>
    <w:rsid w:val="00A84551"/>
    <w:rsid w:val="00A85C75"/>
    <w:rsid w:val="00A90682"/>
    <w:rsid w:val="00A91450"/>
    <w:rsid w:val="00A9181D"/>
    <w:rsid w:val="00A91B12"/>
    <w:rsid w:val="00A92B9C"/>
    <w:rsid w:val="00A93896"/>
    <w:rsid w:val="00A94C56"/>
    <w:rsid w:val="00A95CCC"/>
    <w:rsid w:val="00A96182"/>
    <w:rsid w:val="00A96669"/>
    <w:rsid w:val="00A973BA"/>
    <w:rsid w:val="00A97A7F"/>
    <w:rsid w:val="00AA0E2C"/>
    <w:rsid w:val="00AA1C12"/>
    <w:rsid w:val="00AA2736"/>
    <w:rsid w:val="00AA2F30"/>
    <w:rsid w:val="00AA3DEE"/>
    <w:rsid w:val="00AA5048"/>
    <w:rsid w:val="00AA69F7"/>
    <w:rsid w:val="00AA6CF3"/>
    <w:rsid w:val="00AA7687"/>
    <w:rsid w:val="00AB0E51"/>
    <w:rsid w:val="00AB261D"/>
    <w:rsid w:val="00AB473D"/>
    <w:rsid w:val="00AB5836"/>
    <w:rsid w:val="00AB5D65"/>
    <w:rsid w:val="00AB7D1B"/>
    <w:rsid w:val="00AC1E6B"/>
    <w:rsid w:val="00AC1FC1"/>
    <w:rsid w:val="00AC2202"/>
    <w:rsid w:val="00AC23D4"/>
    <w:rsid w:val="00AC2910"/>
    <w:rsid w:val="00AC2D5F"/>
    <w:rsid w:val="00AC3874"/>
    <w:rsid w:val="00AC38C7"/>
    <w:rsid w:val="00AD055E"/>
    <w:rsid w:val="00AD2C54"/>
    <w:rsid w:val="00AD3EFB"/>
    <w:rsid w:val="00AD5A96"/>
    <w:rsid w:val="00AD5E30"/>
    <w:rsid w:val="00AE012E"/>
    <w:rsid w:val="00AE03D1"/>
    <w:rsid w:val="00AE09E7"/>
    <w:rsid w:val="00AE09EF"/>
    <w:rsid w:val="00AE10F8"/>
    <w:rsid w:val="00AE2A29"/>
    <w:rsid w:val="00AE3851"/>
    <w:rsid w:val="00AE3C51"/>
    <w:rsid w:val="00AE403E"/>
    <w:rsid w:val="00AE6E67"/>
    <w:rsid w:val="00AE7044"/>
    <w:rsid w:val="00AE74D2"/>
    <w:rsid w:val="00AF00F4"/>
    <w:rsid w:val="00AF12B7"/>
    <w:rsid w:val="00AF16FA"/>
    <w:rsid w:val="00AF1C31"/>
    <w:rsid w:val="00AF2B18"/>
    <w:rsid w:val="00AF4216"/>
    <w:rsid w:val="00AF4775"/>
    <w:rsid w:val="00AF5C70"/>
    <w:rsid w:val="00AF5FC9"/>
    <w:rsid w:val="00AF6287"/>
    <w:rsid w:val="00AF649D"/>
    <w:rsid w:val="00AF719B"/>
    <w:rsid w:val="00AF7F3B"/>
    <w:rsid w:val="00AF7FED"/>
    <w:rsid w:val="00B009E5"/>
    <w:rsid w:val="00B02EA4"/>
    <w:rsid w:val="00B034A5"/>
    <w:rsid w:val="00B05BC4"/>
    <w:rsid w:val="00B05D53"/>
    <w:rsid w:val="00B06F01"/>
    <w:rsid w:val="00B06F4D"/>
    <w:rsid w:val="00B072B4"/>
    <w:rsid w:val="00B0785B"/>
    <w:rsid w:val="00B07C76"/>
    <w:rsid w:val="00B104CA"/>
    <w:rsid w:val="00B112A2"/>
    <w:rsid w:val="00B11BA4"/>
    <w:rsid w:val="00B12302"/>
    <w:rsid w:val="00B137E8"/>
    <w:rsid w:val="00B14DF6"/>
    <w:rsid w:val="00B15032"/>
    <w:rsid w:val="00B15168"/>
    <w:rsid w:val="00B1555A"/>
    <w:rsid w:val="00B16476"/>
    <w:rsid w:val="00B168BB"/>
    <w:rsid w:val="00B168D6"/>
    <w:rsid w:val="00B17528"/>
    <w:rsid w:val="00B20E25"/>
    <w:rsid w:val="00B21258"/>
    <w:rsid w:val="00B215B0"/>
    <w:rsid w:val="00B21A09"/>
    <w:rsid w:val="00B22712"/>
    <w:rsid w:val="00B238FB"/>
    <w:rsid w:val="00B249F3"/>
    <w:rsid w:val="00B24CBC"/>
    <w:rsid w:val="00B25180"/>
    <w:rsid w:val="00B25C9B"/>
    <w:rsid w:val="00B25CE9"/>
    <w:rsid w:val="00B30C9B"/>
    <w:rsid w:val="00B312BA"/>
    <w:rsid w:val="00B31CDA"/>
    <w:rsid w:val="00B32058"/>
    <w:rsid w:val="00B32163"/>
    <w:rsid w:val="00B323C7"/>
    <w:rsid w:val="00B32702"/>
    <w:rsid w:val="00B329A3"/>
    <w:rsid w:val="00B32AE4"/>
    <w:rsid w:val="00B34443"/>
    <w:rsid w:val="00B345A9"/>
    <w:rsid w:val="00B352B5"/>
    <w:rsid w:val="00B35759"/>
    <w:rsid w:val="00B35B5D"/>
    <w:rsid w:val="00B36A0A"/>
    <w:rsid w:val="00B36C1C"/>
    <w:rsid w:val="00B37968"/>
    <w:rsid w:val="00B405B3"/>
    <w:rsid w:val="00B40AC3"/>
    <w:rsid w:val="00B4137B"/>
    <w:rsid w:val="00B41BA2"/>
    <w:rsid w:val="00B42F9D"/>
    <w:rsid w:val="00B46701"/>
    <w:rsid w:val="00B46F77"/>
    <w:rsid w:val="00B4794B"/>
    <w:rsid w:val="00B50F3E"/>
    <w:rsid w:val="00B5131B"/>
    <w:rsid w:val="00B51624"/>
    <w:rsid w:val="00B517E3"/>
    <w:rsid w:val="00B51E4C"/>
    <w:rsid w:val="00B51F27"/>
    <w:rsid w:val="00B52817"/>
    <w:rsid w:val="00B531AE"/>
    <w:rsid w:val="00B5353D"/>
    <w:rsid w:val="00B53B6B"/>
    <w:rsid w:val="00B55759"/>
    <w:rsid w:val="00B55779"/>
    <w:rsid w:val="00B56D52"/>
    <w:rsid w:val="00B57923"/>
    <w:rsid w:val="00B601F7"/>
    <w:rsid w:val="00B611ED"/>
    <w:rsid w:val="00B61484"/>
    <w:rsid w:val="00B631EC"/>
    <w:rsid w:val="00B63468"/>
    <w:rsid w:val="00B64B60"/>
    <w:rsid w:val="00B65DE0"/>
    <w:rsid w:val="00B65E56"/>
    <w:rsid w:val="00B6665F"/>
    <w:rsid w:val="00B710C4"/>
    <w:rsid w:val="00B7259A"/>
    <w:rsid w:val="00B72F25"/>
    <w:rsid w:val="00B737E5"/>
    <w:rsid w:val="00B74A17"/>
    <w:rsid w:val="00B76972"/>
    <w:rsid w:val="00B775D5"/>
    <w:rsid w:val="00B77B05"/>
    <w:rsid w:val="00B82544"/>
    <w:rsid w:val="00B83037"/>
    <w:rsid w:val="00B83550"/>
    <w:rsid w:val="00B84522"/>
    <w:rsid w:val="00B84B34"/>
    <w:rsid w:val="00B86709"/>
    <w:rsid w:val="00B867D7"/>
    <w:rsid w:val="00B871C4"/>
    <w:rsid w:val="00B8753C"/>
    <w:rsid w:val="00B92D7D"/>
    <w:rsid w:val="00B9352F"/>
    <w:rsid w:val="00B9355E"/>
    <w:rsid w:val="00B93AA6"/>
    <w:rsid w:val="00B93C52"/>
    <w:rsid w:val="00B948A9"/>
    <w:rsid w:val="00B94E24"/>
    <w:rsid w:val="00B95849"/>
    <w:rsid w:val="00B9636A"/>
    <w:rsid w:val="00B96E1F"/>
    <w:rsid w:val="00B971A1"/>
    <w:rsid w:val="00B97619"/>
    <w:rsid w:val="00B97CC3"/>
    <w:rsid w:val="00BA1281"/>
    <w:rsid w:val="00BA14E5"/>
    <w:rsid w:val="00BA168C"/>
    <w:rsid w:val="00BA25E7"/>
    <w:rsid w:val="00BA5590"/>
    <w:rsid w:val="00BA5668"/>
    <w:rsid w:val="00BA646F"/>
    <w:rsid w:val="00BA680E"/>
    <w:rsid w:val="00BA7305"/>
    <w:rsid w:val="00BB171D"/>
    <w:rsid w:val="00BB1CF2"/>
    <w:rsid w:val="00BB1D21"/>
    <w:rsid w:val="00BB1E65"/>
    <w:rsid w:val="00BB1F76"/>
    <w:rsid w:val="00BB284E"/>
    <w:rsid w:val="00BB51A1"/>
    <w:rsid w:val="00BB6130"/>
    <w:rsid w:val="00BB6DEF"/>
    <w:rsid w:val="00BB6E83"/>
    <w:rsid w:val="00BB7C2E"/>
    <w:rsid w:val="00BC0CE5"/>
    <w:rsid w:val="00BC2A4C"/>
    <w:rsid w:val="00BC4036"/>
    <w:rsid w:val="00BC581C"/>
    <w:rsid w:val="00BC5E52"/>
    <w:rsid w:val="00BC686F"/>
    <w:rsid w:val="00BC68E6"/>
    <w:rsid w:val="00BD117F"/>
    <w:rsid w:val="00BD2C07"/>
    <w:rsid w:val="00BD2F29"/>
    <w:rsid w:val="00BD5882"/>
    <w:rsid w:val="00BD5C37"/>
    <w:rsid w:val="00BD669E"/>
    <w:rsid w:val="00BD70E9"/>
    <w:rsid w:val="00BD7991"/>
    <w:rsid w:val="00BE096C"/>
    <w:rsid w:val="00BE0F83"/>
    <w:rsid w:val="00BE2343"/>
    <w:rsid w:val="00BE2A0B"/>
    <w:rsid w:val="00BE4393"/>
    <w:rsid w:val="00BE506F"/>
    <w:rsid w:val="00BE6A96"/>
    <w:rsid w:val="00BE6DF8"/>
    <w:rsid w:val="00BE7EC3"/>
    <w:rsid w:val="00BF2CC1"/>
    <w:rsid w:val="00BF4EF0"/>
    <w:rsid w:val="00BF654A"/>
    <w:rsid w:val="00BF6D79"/>
    <w:rsid w:val="00BF75CA"/>
    <w:rsid w:val="00C004A6"/>
    <w:rsid w:val="00C010B3"/>
    <w:rsid w:val="00C01BE8"/>
    <w:rsid w:val="00C0229D"/>
    <w:rsid w:val="00C03413"/>
    <w:rsid w:val="00C03A97"/>
    <w:rsid w:val="00C05048"/>
    <w:rsid w:val="00C052F2"/>
    <w:rsid w:val="00C05E76"/>
    <w:rsid w:val="00C06DDB"/>
    <w:rsid w:val="00C07003"/>
    <w:rsid w:val="00C10B2E"/>
    <w:rsid w:val="00C10D2B"/>
    <w:rsid w:val="00C113FE"/>
    <w:rsid w:val="00C1370A"/>
    <w:rsid w:val="00C13D29"/>
    <w:rsid w:val="00C13D65"/>
    <w:rsid w:val="00C15D9C"/>
    <w:rsid w:val="00C162CE"/>
    <w:rsid w:val="00C174F4"/>
    <w:rsid w:val="00C1770F"/>
    <w:rsid w:val="00C17AE2"/>
    <w:rsid w:val="00C17C0D"/>
    <w:rsid w:val="00C205FA"/>
    <w:rsid w:val="00C2089A"/>
    <w:rsid w:val="00C21DC0"/>
    <w:rsid w:val="00C23B53"/>
    <w:rsid w:val="00C240D4"/>
    <w:rsid w:val="00C2493D"/>
    <w:rsid w:val="00C25CB0"/>
    <w:rsid w:val="00C25E3F"/>
    <w:rsid w:val="00C271A0"/>
    <w:rsid w:val="00C27EEC"/>
    <w:rsid w:val="00C32ACE"/>
    <w:rsid w:val="00C32B98"/>
    <w:rsid w:val="00C33F71"/>
    <w:rsid w:val="00C35229"/>
    <w:rsid w:val="00C3579A"/>
    <w:rsid w:val="00C35850"/>
    <w:rsid w:val="00C3597A"/>
    <w:rsid w:val="00C36283"/>
    <w:rsid w:val="00C36E1D"/>
    <w:rsid w:val="00C37684"/>
    <w:rsid w:val="00C40C8B"/>
    <w:rsid w:val="00C4139B"/>
    <w:rsid w:val="00C41538"/>
    <w:rsid w:val="00C437EF"/>
    <w:rsid w:val="00C449B6"/>
    <w:rsid w:val="00C4565D"/>
    <w:rsid w:val="00C45BE8"/>
    <w:rsid w:val="00C45DE0"/>
    <w:rsid w:val="00C47702"/>
    <w:rsid w:val="00C516F6"/>
    <w:rsid w:val="00C519AE"/>
    <w:rsid w:val="00C52E44"/>
    <w:rsid w:val="00C53024"/>
    <w:rsid w:val="00C5331A"/>
    <w:rsid w:val="00C54A43"/>
    <w:rsid w:val="00C5588B"/>
    <w:rsid w:val="00C5726B"/>
    <w:rsid w:val="00C5743D"/>
    <w:rsid w:val="00C574A9"/>
    <w:rsid w:val="00C57D0E"/>
    <w:rsid w:val="00C61328"/>
    <w:rsid w:val="00C61C4D"/>
    <w:rsid w:val="00C62A10"/>
    <w:rsid w:val="00C62A44"/>
    <w:rsid w:val="00C62AC0"/>
    <w:rsid w:val="00C64582"/>
    <w:rsid w:val="00C64629"/>
    <w:rsid w:val="00C65D1E"/>
    <w:rsid w:val="00C66571"/>
    <w:rsid w:val="00C71658"/>
    <w:rsid w:val="00C7174E"/>
    <w:rsid w:val="00C731AA"/>
    <w:rsid w:val="00C7385D"/>
    <w:rsid w:val="00C739DF"/>
    <w:rsid w:val="00C73A5B"/>
    <w:rsid w:val="00C73CA6"/>
    <w:rsid w:val="00C743E9"/>
    <w:rsid w:val="00C7495C"/>
    <w:rsid w:val="00C7520A"/>
    <w:rsid w:val="00C75685"/>
    <w:rsid w:val="00C758D5"/>
    <w:rsid w:val="00C80719"/>
    <w:rsid w:val="00C81317"/>
    <w:rsid w:val="00C816C9"/>
    <w:rsid w:val="00C819A2"/>
    <w:rsid w:val="00C83B1E"/>
    <w:rsid w:val="00C83DB4"/>
    <w:rsid w:val="00C84DBB"/>
    <w:rsid w:val="00C84E63"/>
    <w:rsid w:val="00C85EE2"/>
    <w:rsid w:val="00C86547"/>
    <w:rsid w:val="00C86B98"/>
    <w:rsid w:val="00C90021"/>
    <w:rsid w:val="00C91241"/>
    <w:rsid w:val="00C9144B"/>
    <w:rsid w:val="00C93DC0"/>
    <w:rsid w:val="00C9544A"/>
    <w:rsid w:val="00C96E16"/>
    <w:rsid w:val="00C9706E"/>
    <w:rsid w:val="00C9782F"/>
    <w:rsid w:val="00C97892"/>
    <w:rsid w:val="00CA01C1"/>
    <w:rsid w:val="00CA0BC2"/>
    <w:rsid w:val="00CA0F0E"/>
    <w:rsid w:val="00CA1459"/>
    <w:rsid w:val="00CA225A"/>
    <w:rsid w:val="00CA318C"/>
    <w:rsid w:val="00CA328C"/>
    <w:rsid w:val="00CA3CB8"/>
    <w:rsid w:val="00CA3E80"/>
    <w:rsid w:val="00CA44E9"/>
    <w:rsid w:val="00CA4866"/>
    <w:rsid w:val="00CA4E2C"/>
    <w:rsid w:val="00CA5332"/>
    <w:rsid w:val="00CA5672"/>
    <w:rsid w:val="00CA740D"/>
    <w:rsid w:val="00CA77DA"/>
    <w:rsid w:val="00CB0AB4"/>
    <w:rsid w:val="00CB0F6C"/>
    <w:rsid w:val="00CB1374"/>
    <w:rsid w:val="00CB18BA"/>
    <w:rsid w:val="00CB18D2"/>
    <w:rsid w:val="00CB2327"/>
    <w:rsid w:val="00CB2417"/>
    <w:rsid w:val="00CB246C"/>
    <w:rsid w:val="00CB371C"/>
    <w:rsid w:val="00CB3984"/>
    <w:rsid w:val="00CB3BC0"/>
    <w:rsid w:val="00CB4D3F"/>
    <w:rsid w:val="00CB5E63"/>
    <w:rsid w:val="00CB71AA"/>
    <w:rsid w:val="00CB74ED"/>
    <w:rsid w:val="00CC0C85"/>
    <w:rsid w:val="00CC128A"/>
    <w:rsid w:val="00CC1BEE"/>
    <w:rsid w:val="00CC1C5C"/>
    <w:rsid w:val="00CC43F4"/>
    <w:rsid w:val="00CC68B1"/>
    <w:rsid w:val="00CC73A3"/>
    <w:rsid w:val="00CD0938"/>
    <w:rsid w:val="00CD0C34"/>
    <w:rsid w:val="00CD275B"/>
    <w:rsid w:val="00CD287C"/>
    <w:rsid w:val="00CD2CDE"/>
    <w:rsid w:val="00CD3F5F"/>
    <w:rsid w:val="00CD5A5C"/>
    <w:rsid w:val="00CD5D25"/>
    <w:rsid w:val="00CD7245"/>
    <w:rsid w:val="00CD7A96"/>
    <w:rsid w:val="00CE153D"/>
    <w:rsid w:val="00CE156C"/>
    <w:rsid w:val="00CE1B8B"/>
    <w:rsid w:val="00CE2800"/>
    <w:rsid w:val="00CE3BB2"/>
    <w:rsid w:val="00CE3BD2"/>
    <w:rsid w:val="00CE4615"/>
    <w:rsid w:val="00CE474E"/>
    <w:rsid w:val="00CE7E68"/>
    <w:rsid w:val="00CF026B"/>
    <w:rsid w:val="00CF076A"/>
    <w:rsid w:val="00CF6411"/>
    <w:rsid w:val="00D00D4D"/>
    <w:rsid w:val="00D02344"/>
    <w:rsid w:val="00D02A88"/>
    <w:rsid w:val="00D034FB"/>
    <w:rsid w:val="00D0366B"/>
    <w:rsid w:val="00D0398B"/>
    <w:rsid w:val="00D04288"/>
    <w:rsid w:val="00D05D60"/>
    <w:rsid w:val="00D06085"/>
    <w:rsid w:val="00D06495"/>
    <w:rsid w:val="00D06608"/>
    <w:rsid w:val="00D07C9E"/>
    <w:rsid w:val="00D1002E"/>
    <w:rsid w:val="00D11607"/>
    <w:rsid w:val="00D11E3A"/>
    <w:rsid w:val="00D120F4"/>
    <w:rsid w:val="00D12612"/>
    <w:rsid w:val="00D13AEE"/>
    <w:rsid w:val="00D13E44"/>
    <w:rsid w:val="00D1412B"/>
    <w:rsid w:val="00D1417A"/>
    <w:rsid w:val="00D147E6"/>
    <w:rsid w:val="00D148B9"/>
    <w:rsid w:val="00D14B65"/>
    <w:rsid w:val="00D14CFF"/>
    <w:rsid w:val="00D157F1"/>
    <w:rsid w:val="00D179FF"/>
    <w:rsid w:val="00D20BA4"/>
    <w:rsid w:val="00D21A14"/>
    <w:rsid w:val="00D22921"/>
    <w:rsid w:val="00D2297E"/>
    <w:rsid w:val="00D22A3A"/>
    <w:rsid w:val="00D22D97"/>
    <w:rsid w:val="00D24F24"/>
    <w:rsid w:val="00D265AC"/>
    <w:rsid w:val="00D272B2"/>
    <w:rsid w:val="00D27B4C"/>
    <w:rsid w:val="00D27C73"/>
    <w:rsid w:val="00D27FAD"/>
    <w:rsid w:val="00D30154"/>
    <w:rsid w:val="00D3159C"/>
    <w:rsid w:val="00D318A3"/>
    <w:rsid w:val="00D32412"/>
    <w:rsid w:val="00D33396"/>
    <w:rsid w:val="00D33676"/>
    <w:rsid w:val="00D34287"/>
    <w:rsid w:val="00D355E9"/>
    <w:rsid w:val="00D365FE"/>
    <w:rsid w:val="00D37211"/>
    <w:rsid w:val="00D42A7A"/>
    <w:rsid w:val="00D42CB8"/>
    <w:rsid w:val="00D45647"/>
    <w:rsid w:val="00D45887"/>
    <w:rsid w:val="00D461A5"/>
    <w:rsid w:val="00D46BCD"/>
    <w:rsid w:val="00D4711C"/>
    <w:rsid w:val="00D472B8"/>
    <w:rsid w:val="00D51165"/>
    <w:rsid w:val="00D51817"/>
    <w:rsid w:val="00D51BF8"/>
    <w:rsid w:val="00D52285"/>
    <w:rsid w:val="00D52416"/>
    <w:rsid w:val="00D52927"/>
    <w:rsid w:val="00D52AB3"/>
    <w:rsid w:val="00D55496"/>
    <w:rsid w:val="00D566E6"/>
    <w:rsid w:val="00D5741D"/>
    <w:rsid w:val="00D60FB8"/>
    <w:rsid w:val="00D623BE"/>
    <w:rsid w:val="00D62A32"/>
    <w:rsid w:val="00D63A66"/>
    <w:rsid w:val="00D63FA5"/>
    <w:rsid w:val="00D647E0"/>
    <w:rsid w:val="00D64CBD"/>
    <w:rsid w:val="00D64CD6"/>
    <w:rsid w:val="00D65032"/>
    <w:rsid w:val="00D66957"/>
    <w:rsid w:val="00D70E42"/>
    <w:rsid w:val="00D71344"/>
    <w:rsid w:val="00D72D00"/>
    <w:rsid w:val="00D735A8"/>
    <w:rsid w:val="00D73BE2"/>
    <w:rsid w:val="00D7466A"/>
    <w:rsid w:val="00D74754"/>
    <w:rsid w:val="00D7566F"/>
    <w:rsid w:val="00D760FA"/>
    <w:rsid w:val="00D76A54"/>
    <w:rsid w:val="00D7767C"/>
    <w:rsid w:val="00D8043C"/>
    <w:rsid w:val="00D80DBD"/>
    <w:rsid w:val="00D83EBB"/>
    <w:rsid w:val="00D84607"/>
    <w:rsid w:val="00D85A11"/>
    <w:rsid w:val="00D8695D"/>
    <w:rsid w:val="00D86FF2"/>
    <w:rsid w:val="00D877EC"/>
    <w:rsid w:val="00D90544"/>
    <w:rsid w:val="00D90563"/>
    <w:rsid w:val="00D90901"/>
    <w:rsid w:val="00D917BD"/>
    <w:rsid w:val="00D9295C"/>
    <w:rsid w:val="00D93118"/>
    <w:rsid w:val="00D937FB"/>
    <w:rsid w:val="00D950C0"/>
    <w:rsid w:val="00D95989"/>
    <w:rsid w:val="00D96345"/>
    <w:rsid w:val="00D9659F"/>
    <w:rsid w:val="00D97DC5"/>
    <w:rsid w:val="00DA168A"/>
    <w:rsid w:val="00DA21BD"/>
    <w:rsid w:val="00DA43DF"/>
    <w:rsid w:val="00DA45B3"/>
    <w:rsid w:val="00DA6218"/>
    <w:rsid w:val="00DB03F9"/>
    <w:rsid w:val="00DB0473"/>
    <w:rsid w:val="00DB11BF"/>
    <w:rsid w:val="00DB1BF6"/>
    <w:rsid w:val="00DB229D"/>
    <w:rsid w:val="00DB2CA9"/>
    <w:rsid w:val="00DB2E37"/>
    <w:rsid w:val="00DB3742"/>
    <w:rsid w:val="00DB45D3"/>
    <w:rsid w:val="00DB4B19"/>
    <w:rsid w:val="00DB4B28"/>
    <w:rsid w:val="00DB5C23"/>
    <w:rsid w:val="00DB67A9"/>
    <w:rsid w:val="00DB7800"/>
    <w:rsid w:val="00DC06E0"/>
    <w:rsid w:val="00DC1060"/>
    <w:rsid w:val="00DC2299"/>
    <w:rsid w:val="00DC2CF7"/>
    <w:rsid w:val="00DC406D"/>
    <w:rsid w:val="00DC4960"/>
    <w:rsid w:val="00DC4C31"/>
    <w:rsid w:val="00DC4DB6"/>
    <w:rsid w:val="00DC6B52"/>
    <w:rsid w:val="00DC6D60"/>
    <w:rsid w:val="00DC7CA9"/>
    <w:rsid w:val="00DD021C"/>
    <w:rsid w:val="00DD0F3A"/>
    <w:rsid w:val="00DD102B"/>
    <w:rsid w:val="00DD26DB"/>
    <w:rsid w:val="00DD3C63"/>
    <w:rsid w:val="00DD59E3"/>
    <w:rsid w:val="00DD63B6"/>
    <w:rsid w:val="00DD65CE"/>
    <w:rsid w:val="00DD714D"/>
    <w:rsid w:val="00DD7774"/>
    <w:rsid w:val="00DE00F9"/>
    <w:rsid w:val="00DE02FB"/>
    <w:rsid w:val="00DE085F"/>
    <w:rsid w:val="00DE1042"/>
    <w:rsid w:val="00DE1C4F"/>
    <w:rsid w:val="00DE286A"/>
    <w:rsid w:val="00DE2ABD"/>
    <w:rsid w:val="00DE336A"/>
    <w:rsid w:val="00DE3980"/>
    <w:rsid w:val="00DE4599"/>
    <w:rsid w:val="00DE47CD"/>
    <w:rsid w:val="00DE4A61"/>
    <w:rsid w:val="00DE5E10"/>
    <w:rsid w:val="00DE5E47"/>
    <w:rsid w:val="00DE6016"/>
    <w:rsid w:val="00DE642D"/>
    <w:rsid w:val="00DE6658"/>
    <w:rsid w:val="00DE7B72"/>
    <w:rsid w:val="00DF012D"/>
    <w:rsid w:val="00DF2E87"/>
    <w:rsid w:val="00DF2F37"/>
    <w:rsid w:val="00DF30AB"/>
    <w:rsid w:val="00DF3F87"/>
    <w:rsid w:val="00DF404D"/>
    <w:rsid w:val="00DF4FB9"/>
    <w:rsid w:val="00DF607D"/>
    <w:rsid w:val="00DF78CE"/>
    <w:rsid w:val="00E004BE"/>
    <w:rsid w:val="00E01F31"/>
    <w:rsid w:val="00E040E1"/>
    <w:rsid w:val="00E041E2"/>
    <w:rsid w:val="00E044D2"/>
    <w:rsid w:val="00E0536C"/>
    <w:rsid w:val="00E053F8"/>
    <w:rsid w:val="00E06ADF"/>
    <w:rsid w:val="00E102EB"/>
    <w:rsid w:val="00E108BE"/>
    <w:rsid w:val="00E10E5B"/>
    <w:rsid w:val="00E1205A"/>
    <w:rsid w:val="00E12670"/>
    <w:rsid w:val="00E12D0F"/>
    <w:rsid w:val="00E140C8"/>
    <w:rsid w:val="00E14342"/>
    <w:rsid w:val="00E145F9"/>
    <w:rsid w:val="00E14C5E"/>
    <w:rsid w:val="00E14ECC"/>
    <w:rsid w:val="00E14EFA"/>
    <w:rsid w:val="00E15327"/>
    <w:rsid w:val="00E16094"/>
    <w:rsid w:val="00E16D76"/>
    <w:rsid w:val="00E21B63"/>
    <w:rsid w:val="00E21EA4"/>
    <w:rsid w:val="00E2282C"/>
    <w:rsid w:val="00E22D29"/>
    <w:rsid w:val="00E235F1"/>
    <w:rsid w:val="00E239CA"/>
    <w:rsid w:val="00E24EFC"/>
    <w:rsid w:val="00E252C7"/>
    <w:rsid w:val="00E26162"/>
    <w:rsid w:val="00E27CE3"/>
    <w:rsid w:val="00E30A77"/>
    <w:rsid w:val="00E30BDF"/>
    <w:rsid w:val="00E339D7"/>
    <w:rsid w:val="00E34FF3"/>
    <w:rsid w:val="00E35FEB"/>
    <w:rsid w:val="00E36411"/>
    <w:rsid w:val="00E36E2D"/>
    <w:rsid w:val="00E36EA3"/>
    <w:rsid w:val="00E37A18"/>
    <w:rsid w:val="00E37E7F"/>
    <w:rsid w:val="00E406F5"/>
    <w:rsid w:val="00E41576"/>
    <w:rsid w:val="00E41879"/>
    <w:rsid w:val="00E433EB"/>
    <w:rsid w:val="00E43470"/>
    <w:rsid w:val="00E43DFD"/>
    <w:rsid w:val="00E43E3B"/>
    <w:rsid w:val="00E44097"/>
    <w:rsid w:val="00E443D1"/>
    <w:rsid w:val="00E44ECC"/>
    <w:rsid w:val="00E457C0"/>
    <w:rsid w:val="00E50725"/>
    <w:rsid w:val="00E519A1"/>
    <w:rsid w:val="00E519BA"/>
    <w:rsid w:val="00E51A0A"/>
    <w:rsid w:val="00E5206F"/>
    <w:rsid w:val="00E5287F"/>
    <w:rsid w:val="00E53299"/>
    <w:rsid w:val="00E550C3"/>
    <w:rsid w:val="00E5583B"/>
    <w:rsid w:val="00E55BA1"/>
    <w:rsid w:val="00E563C7"/>
    <w:rsid w:val="00E56CEB"/>
    <w:rsid w:val="00E5741F"/>
    <w:rsid w:val="00E600A6"/>
    <w:rsid w:val="00E60371"/>
    <w:rsid w:val="00E60946"/>
    <w:rsid w:val="00E60973"/>
    <w:rsid w:val="00E6438E"/>
    <w:rsid w:val="00E6556E"/>
    <w:rsid w:val="00E65A38"/>
    <w:rsid w:val="00E66F6D"/>
    <w:rsid w:val="00E66FAA"/>
    <w:rsid w:val="00E67FE1"/>
    <w:rsid w:val="00E72554"/>
    <w:rsid w:val="00E73275"/>
    <w:rsid w:val="00E7341D"/>
    <w:rsid w:val="00E735ED"/>
    <w:rsid w:val="00E736FF"/>
    <w:rsid w:val="00E73C85"/>
    <w:rsid w:val="00E74442"/>
    <w:rsid w:val="00E74548"/>
    <w:rsid w:val="00E74856"/>
    <w:rsid w:val="00E76213"/>
    <w:rsid w:val="00E76A6D"/>
    <w:rsid w:val="00E77DE0"/>
    <w:rsid w:val="00E83012"/>
    <w:rsid w:val="00E832A9"/>
    <w:rsid w:val="00E837D8"/>
    <w:rsid w:val="00E84ABD"/>
    <w:rsid w:val="00E85100"/>
    <w:rsid w:val="00E8536C"/>
    <w:rsid w:val="00E85435"/>
    <w:rsid w:val="00E8642F"/>
    <w:rsid w:val="00E877E9"/>
    <w:rsid w:val="00E87A87"/>
    <w:rsid w:val="00E87BB8"/>
    <w:rsid w:val="00E90177"/>
    <w:rsid w:val="00E90ED9"/>
    <w:rsid w:val="00E93235"/>
    <w:rsid w:val="00E93418"/>
    <w:rsid w:val="00E94DE4"/>
    <w:rsid w:val="00E95543"/>
    <w:rsid w:val="00E95711"/>
    <w:rsid w:val="00E95CFB"/>
    <w:rsid w:val="00E96ED8"/>
    <w:rsid w:val="00E979C8"/>
    <w:rsid w:val="00EA0934"/>
    <w:rsid w:val="00EA0ED6"/>
    <w:rsid w:val="00EA1426"/>
    <w:rsid w:val="00EA19B7"/>
    <w:rsid w:val="00EA1E5A"/>
    <w:rsid w:val="00EA1F5F"/>
    <w:rsid w:val="00EA1F64"/>
    <w:rsid w:val="00EA34D8"/>
    <w:rsid w:val="00EA3A96"/>
    <w:rsid w:val="00EA3F41"/>
    <w:rsid w:val="00EA4583"/>
    <w:rsid w:val="00EA57B5"/>
    <w:rsid w:val="00EA668A"/>
    <w:rsid w:val="00EA7F95"/>
    <w:rsid w:val="00EB02AE"/>
    <w:rsid w:val="00EB04F0"/>
    <w:rsid w:val="00EB0F95"/>
    <w:rsid w:val="00EB1B7B"/>
    <w:rsid w:val="00EB1D41"/>
    <w:rsid w:val="00EB21FE"/>
    <w:rsid w:val="00EB267B"/>
    <w:rsid w:val="00EB28C3"/>
    <w:rsid w:val="00EB29B6"/>
    <w:rsid w:val="00EB3363"/>
    <w:rsid w:val="00EB33E1"/>
    <w:rsid w:val="00EB3D92"/>
    <w:rsid w:val="00EB577E"/>
    <w:rsid w:val="00EB5C26"/>
    <w:rsid w:val="00EB606D"/>
    <w:rsid w:val="00EB6959"/>
    <w:rsid w:val="00EB7040"/>
    <w:rsid w:val="00EB7065"/>
    <w:rsid w:val="00EB76EE"/>
    <w:rsid w:val="00EC009C"/>
    <w:rsid w:val="00EC0FBD"/>
    <w:rsid w:val="00EC191C"/>
    <w:rsid w:val="00EC4245"/>
    <w:rsid w:val="00EC705D"/>
    <w:rsid w:val="00EC72CD"/>
    <w:rsid w:val="00EC7B87"/>
    <w:rsid w:val="00ED1E34"/>
    <w:rsid w:val="00ED2FEB"/>
    <w:rsid w:val="00ED30A8"/>
    <w:rsid w:val="00ED3677"/>
    <w:rsid w:val="00ED3B66"/>
    <w:rsid w:val="00ED45C8"/>
    <w:rsid w:val="00ED6468"/>
    <w:rsid w:val="00ED6654"/>
    <w:rsid w:val="00ED6D81"/>
    <w:rsid w:val="00ED7934"/>
    <w:rsid w:val="00EE0B2A"/>
    <w:rsid w:val="00EE0E6C"/>
    <w:rsid w:val="00EE0F07"/>
    <w:rsid w:val="00EE1440"/>
    <w:rsid w:val="00EE59CA"/>
    <w:rsid w:val="00EE5F63"/>
    <w:rsid w:val="00EE63A4"/>
    <w:rsid w:val="00EE66AD"/>
    <w:rsid w:val="00EE6CA6"/>
    <w:rsid w:val="00EE7030"/>
    <w:rsid w:val="00EE7446"/>
    <w:rsid w:val="00EE7B8A"/>
    <w:rsid w:val="00EE7FCF"/>
    <w:rsid w:val="00EF0316"/>
    <w:rsid w:val="00EF0E57"/>
    <w:rsid w:val="00EF190B"/>
    <w:rsid w:val="00EF26F5"/>
    <w:rsid w:val="00EF3900"/>
    <w:rsid w:val="00F010FA"/>
    <w:rsid w:val="00F019D0"/>
    <w:rsid w:val="00F02C09"/>
    <w:rsid w:val="00F03601"/>
    <w:rsid w:val="00F0581D"/>
    <w:rsid w:val="00F05A22"/>
    <w:rsid w:val="00F07EC0"/>
    <w:rsid w:val="00F10972"/>
    <w:rsid w:val="00F10ED4"/>
    <w:rsid w:val="00F10F0F"/>
    <w:rsid w:val="00F116FF"/>
    <w:rsid w:val="00F11AAF"/>
    <w:rsid w:val="00F11F1F"/>
    <w:rsid w:val="00F12989"/>
    <w:rsid w:val="00F12FD4"/>
    <w:rsid w:val="00F13F82"/>
    <w:rsid w:val="00F155CA"/>
    <w:rsid w:val="00F17C3E"/>
    <w:rsid w:val="00F17CBC"/>
    <w:rsid w:val="00F17E13"/>
    <w:rsid w:val="00F2016F"/>
    <w:rsid w:val="00F22412"/>
    <w:rsid w:val="00F228E2"/>
    <w:rsid w:val="00F242CB"/>
    <w:rsid w:val="00F24B2D"/>
    <w:rsid w:val="00F25B53"/>
    <w:rsid w:val="00F26E2A"/>
    <w:rsid w:val="00F27CAE"/>
    <w:rsid w:val="00F3055E"/>
    <w:rsid w:val="00F324D4"/>
    <w:rsid w:val="00F3303F"/>
    <w:rsid w:val="00F33A53"/>
    <w:rsid w:val="00F33DD3"/>
    <w:rsid w:val="00F34CAD"/>
    <w:rsid w:val="00F355AD"/>
    <w:rsid w:val="00F3697A"/>
    <w:rsid w:val="00F40989"/>
    <w:rsid w:val="00F41801"/>
    <w:rsid w:val="00F41840"/>
    <w:rsid w:val="00F41859"/>
    <w:rsid w:val="00F421E7"/>
    <w:rsid w:val="00F443B5"/>
    <w:rsid w:val="00F4444C"/>
    <w:rsid w:val="00F44914"/>
    <w:rsid w:val="00F4513E"/>
    <w:rsid w:val="00F451E4"/>
    <w:rsid w:val="00F455E3"/>
    <w:rsid w:val="00F50A60"/>
    <w:rsid w:val="00F50D29"/>
    <w:rsid w:val="00F5108A"/>
    <w:rsid w:val="00F513D1"/>
    <w:rsid w:val="00F545BD"/>
    <w:rsid w:val="00F54FFB"/>
    <w:rsid w:val="00F569E5"/>
    <w:rsid w:val="00F60D24"/>
    <w:rsid w:val="00F61741"/>
    <w:rsid w:val="00F61B6C"/>
    <w:rsid w:val="00F61D00"/>
    <w:rsid w:val="00F623BB"/>
    <w:rsid w:val="00F63300"/>
    <w:rsid w:val="00F64924"/>
    <w:rsid w:val="00F65315"/>
    <w:rsid w:val="00F656E7"/>
    <w:rsid w:val="00F67208"/>
    <w:rsid w:val="00F707AD"/>
    <w:rsid w:val="00F71208"/>
    <w:rsid w:val="00F7164E"/>
    <w:rsid w:val="00F716A2"/>
    <w:rsid w:val="00F7180F"/>
    <w:rsid w:val="00F72758"/>
    <w:rsid w:val="00F74D33"/>
    <w:rsid w:val="00F7647E"/>
    <w:rsid w:val="00F767F0"/>
    <w:rsid w:val="00F771BA"/>
    <w:rsid w:val="00F774CC"/>
    <w:rsid w:val="00F7784D"/>
    <w:rsid w:val="00F805EC"/>
    <w:rsid w:val="00F8274D"/>
    <w:rsid w:val="00F82B69"/>
    <w:rsid w:val="00F83A2A"/>
    <w:rsid w:val="00F84FCE"/>
    <w:rsid w:val="00F85383"/>
    <w:rsid w:val="00F855B9"/>
    <w:rsid w:val="00F85FE1"/>
    <w:rsid w:val="00F86903"/>
    <w:rsid w:val="00F8782B"/>
    <w:rsid w:val="00F90EDC"/>
    <w:rsid w:val="00F91405"/>
    <w:rsid w:val="00F92F12"/>
    <w:rsid w:val="00F931A6"/>
    <w:rsid w:val="00F93591"/>
    <w:rsid w:val="00F9398E"/>
    <w:rsid w:val="00F93BB5"/>
    <w:rsid w:val="00F947D1"/>
    <w:rsid w:val="00F94ECD"/>
    <w:rsid w:val="00F96A9C"/>
    <w:rsid w:val="00FA0898"/>
    <w:rsid w:val="00FA0CBB"/>
    <w:rsid w:val="00FA1FED"/>
    <w:rsid w:val="00FA2BD7"/>
    <w:rsid w:val="00FA3BDB"/>
    <w:rsid w:val="00FA469C"/>
    <w:rsid w:val="00FA4DA6"/>
    <w:rsid w:val="00FA5359"/>
    <w:rsid w:val="00FA5E52"/>
    <w:rsid w:val="00FA6E99"/>
    <w:rsid w:val="00FA7A9B"/>
    <w:rsid w:val="00FB321E"/>
    <w:rsid w:val="00FB3C6C"/>
    <w:rsid w:val="00FB44A6"/>
    <w:rsid w:val="00FB507B"/>
    <w:rsid w:val="00FB7331"/>
    <w:rsid w:val="00FC12B0"/>
    <w:rsid w:val="00FC29C1"/>
    <w:rsid w:val="00FC3305"/>
    <w:rsid w:val="00FC43A7"/>
    <w:rsid w:val="00FC4CE5"/>
    <w:rsid w:val="00FC67BC"/>
    <w:rsid w:val="00FC71D4"/>
    <w:rsid w:val="00FC79C3"/>
    <w:rsid w:val="00FC7CC0"/>
    <w:rsid w:val="00FD0215"/>
    <w:rsid w:val="00FD21ED"/>
    <w:rsid w:val="00FD27FE"/>
    <w:rsid w:val="00FD2E4C"/>
    <w:rsid w:val="00FD3C3B"/>
    <w:rsid w:val="00FD4F2B"/>
    <w:rsid w:val="00FD685F"/>
    <w:rsid w:val="00FD68E6"/>
    <w:rsid w:val="00FD7AC1"/>
    <w:rsid w:val="00FD7C2A"/>
    <w:rsid w:val="00FD7CC1"/>
    <w:rsid w:val="00FE00C0"/>
    <w:rsid w:val="00FE168D"/>
    <w:rsid w:val="00FE2768"/>
    <w:rsid w:val="00FE46B8"/>
    <w:rsid w:val="00FE5713"/>
    <w:rsid w:val="00FE5CDA"/>
    <w:rsid w:val="00FE5DB7"/>
    <w:rsid w:val="00FE62A3"/>
    <w:rsid w:val="00FE65FE"/>
    <w:rsid w:val="00FE7C5C"/>
    <w:rsid w:val="00FF210C"/>
    <w:rsid w:val="00FF219B"/>
    <w:rsid w:val="00FF2CA3"/>
    <w:rsid w:val="00FF36D8"/>
    <w:rsid w:val="00FF3CA1"/>
    <w:rsid w:val="00FF4F03"/>
    <w:rsid w:val="00FF614E"/>
    <w:rsid w:val="00FF6342"/>
    <w:rsid w:val="00FF6841"/>
    <w:rsid w:val="00FF6C0A"/>
    <w:rsid w:val="00FF74CE"/>
    <w:rsid w:val="00FF7696"/>
    <w:rsid w:val="00FF7BA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lim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uiPriority="99"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7CC3"/>
    <w:rPr>
      <w:sz w:val="24"/>
      <w:szCs w:val="24"/>
    </w:rPr>
  </w:style>
  <w:style w:type="paragraph" w:styleId="1">
    <w:name w:val="heading 1"/>
    <w:basedOn w:val="a"/>
    <w:next w:val="a"/>
    <w:link w:val="10"/>
    <w:qFormat/>
    <w:rsid w:val="00FF6342"/>
    <w:pPr>
      <w:keepNext/>
      <w:spacing w:before="240" w:after="60"/>
      <w:outlineLvl w:val="0"/>
    </w:pPr>
    <w:rPr>
      <w:rFonts w:ascii="Cambria" w:hAnsi="Cambria" w:cs="Cambria"/>
      <w:b/>
      <w:bCs/>
      <w:kern w:val="32"/>
      <w:sz w:val="32"/>
      <w:szCs w:val="32"/>
    </w:rPr>
  </w:style>
  <w:style w:type="paragraph" w:styleId="2">
    <w:name w:val="heading 2"/>
    <w:basedOn w:val="a"/>
    <w:next w:val="a"/>
    <w:link w:val="20"/>
    <w:qFormat/>
    <w:rsid w:val="004C7FAD"/>
    <w:pPr>
      <w:keepNext/>
      <w:outlineLvl w:val="1"/>
    </w:pPr>
    <w:rPr>
      <w:szCs w:val="20"/>
    </w:rPr>
  </w:style>
  <w:style w:type="paragraph" w:styleId="3">
    <w:name w:val="heading 3"/>
    <w:basedOn w:val="a"/>
    <w:next w:val="a"/>
    <w:link w:val="30"/>
    <w:qFormat/>
    <w:rsid w:val="004C7FAD"/>
    <w:pPr>
      <w:keepNext/>
      <w:spacing w:before="240" w:after="60"/>
      <w:outlineLvl w:val="2"/>
    </w:pPr>
    <w:rPr>
      <w:rFonts w:ascii="Arial" w:hAnsi="Arial" w:cs="Arial"/>
      <w:b/>
      <w:bCs/>
      <w:sz w:val="26"/>
      <w:szCs w:val="26"/>
    </w:rPr>
  </w:style>
  <w:style w:type="paragraph" w:styleId="6">
    <w:name w:val="heading 6"/>
    <w:basedOn w:val="a"/>
    <w:next w:val="a"/>
    <w:link w:val="60"/>
    <w:qFormat/>
    <w:rsid w:val="004C7FAD"/>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FF6342"/>
    <w:rPr>
      <w:rFonts w:ascii="Cambria" w:hAnsi="Cambria" w:cs="Cambria"/>
      <w:b/>
      <w:bCs/>
      <w:kern w:val="32"/>
      <w:sz w:val="32"/>
      <w:szCs w:val="32"/>
      <w:lang w:val="ru-RU" w:eastAsia="ru-RU" w:bidi="ar-SA"/>
    </w:rPr>
  </w:style>
  <w:style w:type="paragraph" w:styleId="a3">
    <w:name w:val="Body Text"/>
    <w:aliases w:val="Основной текст Знак Знак,Основной текст Знак Знак Знак Знак Знак,Основной текст Знак Знак Знак Знак Знак Знак,Основной текст Знак Знак Знак,Основной текст Знак Знак Знак Знак,Основной текст Знак2,Основной текст Знак Знак1"/>
    <w:basedOn w:val="a"/>
    <w:link w:val="a4"/>
    <w:rsid w:val="00FF6342"/>
    <w:pPr>
      <w:jc w:val="both"/>
    </w:pPr>
    <w:rPr>
      <w:sz w:val="28"/>
      <w:szCs w:val="28"/>
    </w:rPr>
  </w:style>
  <w:style w:type="character" w:customStyle="1" w:styleId="a4">
    <w:name w:val="Основной текст Знак"/>
    <w:aliases w:val="Основной текст Знак Знак Знак1,Основной текст Знак Знак Знак Знак Знак Знак1,Основной текст Знак Знак Знак Знак Знак Знак Знак,Основной текст Знак Знак Знак Знак1,Основной текст Знак Знак Знак Знак Знак1,Основной текст Знак2 Знак"/>
    <w:link w:val="a3"/>
    <w:locked/>
    <w:rsid w:val="00FF6342"/>
    <w:rPr>
      <w:sz w:val="28"/>
      <w:szCs w:val="28"/>
      <w:lang w:val="ru-RU" w:eastAsia="ru-RU" w:bidi="ar-SA"/>
    </w:rPr>
  </w:style>
  <w:style w:type="paragraph" w:customStyle="1" w:styleId="11">
    <w:name w:val="Название1"/>
    <w:basedOn w:val="a"/>
    <w:link w:val="a5"/>
    <w:qFormat/>
    <w:rsid w:val="00FF6342"/>
    <w:pPr>
      <w:ind w:firstLine="900"/>
      <w:jc w:val="center"/>
    </w:pPr>
    <w:rPr>
      <w:b/>
      <w:bCs/>
      <w:sz w:val="28"/>
      <w:szCs w:val="28"/>
    </w:rPr>
  </w:style>
  <w:style w:type="character" w:customStyle="1" w:styleId="a5">
    <w:name w:val="Название Знак"/>
    <w:link w:val="11"/>
    <w:locked/>
    <w:rsid w:val="00FF6342"/>
    <w:rPr>
      <w:b/>
      <w:bCs/>
      <w:sz w:val="28"/>
      <w:szCs w:val="28"/>
      <w:lang w:val="ru-RU" w:eastAsia="ru-RU" w:bidi="ar-SA"/>
    </w:rPr>
  </w:style>
  <w:style w:type="paragraph" w:styleId="a6">
    <w:name w:val="Body Text Indent"/>
    <w:basedOn w:val="a"/>
    <w:link w:val="a7"/>
    <w:rsid w:val="00FF6342"/>
    <w:pPr>
      <w:spacing w:after="120"/>
      <w:ind w:left="283"/>
    </w:pPr>
  </w:style>
  <w:style w:type="character" w:customStyle="1" w:styleId="a7">
    <w:name w:val="Основной текст с отступом Знак"/>
    <w:link w:val="a6"/>
    <w:locked/>
    <w:rsid w:val="00FF6342"/>
    <w:rPr>
      <w:sz w:val="24"/>
      <w:szCs w:val="24"/>
      <w:lang w:val="ru-RU" w:eastAsia="ru-RU" w:bidi="ar-SA"/>
    </w:rPr>
  </w:style>
  <w:style w:type="paragraph" w:styleId="21">
    <w:name w:val="Body Text Indent 2"/>
    <w:aliases w:val="Знак2"/>
    <w:basedOn w:val="a"/>
    <w:link w:val="22"/>
    <w:rsid w:val="00FF6342"/>
    <w:pPr>
      <w:spacing w:after="120" w:line="480" w:lineRule="auto"/>
      <w:ind w:left="283"/>
    </w:pPr>
    <w:rPr>
      <w:sz w:val="28"/>
      <w:szCs w:val="28"/>
    </w:rPr>
  </w:style>
  <w:style w:type="character" w:customStyle="1" w:styleId="22">
    <w:name w:val="Основной текст с отступом 2 Знак"/>
    <w:aliases w:val="Знак2 Знак"/>
    <w:link w:val="21"/>
    <w:locked/>
    <w:rsid w:val="00FF6342"/>
    <w:rPr>
      <w:sz w:val="28"/>
      <w:szCs w:val="28"/>
      <w:lang w:val="ru-RU" w:eastAsia="ru-RU" w:bidi="ar-SA"/>
    </w:rPr>
  </w:style>
  <w:style w:type="paragraph" w:styleId="a8">
    <w:name w:val="footer"/>
    <w:basedOn w:val="a"/>
    <w:link w:val="a9"/>
    <w:uiPriority w:val="99"/>
    <w:rsid w:val="00FF6342"/>
    <w:pPr>
      <w:tabs>
        <w:tab w:val="center" w:pos="4153"/>
        <w:tab w:val="right" w:pos="8306"/>
      </w:tabs>
    </w:pPr>
    <w:rPr>
      <w:sz w:val="20"/>
      <w:szCs w:val="20"/>
    </w:rPr>
  </w:style>
  <w:style w:type="character" w:customStyle="1" w:styleId="a9">
    <w:name w:val="Нижний колонтитул Знак"/>
    <w:link w:val="a8"/>
    <w:uiPriority w:val="99"/>
    <w:locked/>
    <w:rsid w:val="00FF6342"/>
    <w:rPr>
      <w:lang w:val="ru-RU" w:eastAsia="ru-RU" w:bidi="ar-SA"/>
    </w:rPr>
  </w:style>
  <w:style w:type="paragraph" w:styleId="aa">
    <w:name w:val="header"/>
    <w:basedOn w:val="a"/>
    <w:link w:val="ab"/>
    <w:uiPriority w:val="99"/>
    <w:rsid w:val="00FF6342"/>
    <w:pPr>
      <w:tabs>
        <w:tab w:val="center" w:pos="4677"/>
        <w:tab w:val="right" w:pos="9355"/>
      </w:tabs>
    </w:pPr>
  </w:style>
  <w:style w:type="character" w:customStyle="1" w:styleId="ab">
    <w:name w:val="Верхний колонтитул Знак"/>
    <w:link w:val="aa"/>
    <w:uiPriority w:val="99"/>
    <w:locked/>
    <w:rsid w:val="00FF6342"/>
    <w:rPr>
      <w:sz w:val="24"/>
      <w:szCs w:val="24"/>
      <w:lang w:val="ru-RU" w:eastAsia="ru-RU" w:bidi="ar-SA"/>
    </w:rPr>
  </w:style>
  <w:style w:type="character" w:styleId="ac">
    <w:name w:val="page number"/>
    <w:rsid w:val="00FF6342"/>
    <w:rPr>
      <w:rFonts w:cs="Times New Roman"/>
    </w:rPr>
  </w:style>
  <w:style w:type="paragraph" w:customStyle="1" w:styleId="12">
    <w:name w:val="Без интервала1"/>
    <w:link w:val="NoSpacingChar1"/>
    <w:rsid w:val="00FF6342"/>
    <w:pPr>
      <w:suppressAutoHyphens/>
    </w:pPr>
    <w:rPr>
      <w:rFonts w:ascii="Calibri" w:hAnsi="Calibri" w:cs="Calibri"/>
      <w:sz w:val="22"/>
      <w:szCs w:val="22"/>
      <w:lang w:eastAsia="ar-SA"/>
    </w:rPr>
  </w:style>
  <w:style w:type="character" w:customStyle="1" w:styleId="NoSpacingChar1">
    <w:name w:val="No Spacing Char1"/>
    <w:link w:val="12"/>
    <w:locked/>
    <w:rsid w:val="00FF6342"/>
    <w:rPr>
      <w:rFonts w:ascii="Calibri" w:hAnsi="Calibri" w:cs="Calibri"/>
      <w:sz w:val="22"/>
      <w:szCs w:val="22"/>
      <w:lang w:val="ru-RU" w:eastAsia="ar-SA" w:bidi="ar-SA"/>
    </w:rPr>
  </w:style>
  <w:style w:type="paragraph" w:customStyle="1" w:styleId="Style3">
    <w:name w:val="Style3"/>
    <w:basedOn w:val="a"/>
    <w:rsid w:val="00FF6342"/>
    <w:pPr>
      <w:widowControl w:val="0"/>
      <w:autoSpaceDE w:val="0"/>
      <w:autoSpaceDN w:val="0"/>
      <w:adjustRightInd w:val="0"/>
      <w:spacing w:line="331" w:lineRule="exact"/>
      <w:ind w:firstLine="701"/>
      <w:jc w:val="both"/>
    </w:pPr>
  </w:style>
  <w:style w:type="character" w:customStyle="1" w:styleId="FontStyle12">
    <w:name w:val="Font Style12"/>
    <w:rsid w:val="00FF6342"/>
    <w:rPr>
      <w:rFonts w:ascii="Times New Roman" w:hAnsi="Times New Roman"/>
      <w:sz w:val="26"/>
    </w:rPr>
  </w:style>
  <w:style w:type="paragraph" w:customStyle="1" w:styleId="23">
    <w:name w:val="Без интервала2"/>
    <w:rsid w:val="00FF6342"/>
    <w:rPr>
      <w:rFonts w:ascii="Calibri" w:hAnsi="Calibri" w:cs="Calibri"/>
      <w:sz w:val="22"/>
      <w:szCs w:val="22"/>
    </w:rPr>
  </w:style>
  <w:style w:type="paragraph" w:customStyle="1" w:styleId="Iauiue">
    <w:name w:val="Iau?iue"/>
    <w:rsid w:val="00FF6342"/>
    <w:rPr>
      <w:b/>
      <w:sz w:val="24"/>
    </w:rPr>
  </w:style>
  <w:style w:type="paragraph" w:customStyle="1" w:styleId="13">
    <w:name w:val="Абзац списка1"/>
    <w:basedOn w:val="a"/>
    <w:rsid w:val="00921D0F"/>
    <w:pPr>
      <w:ind w:left="720"/>
    </w:pPr>
    <w:rPr>
      <w:rFonts w:eastAsia="Calibri"/>
    </w:rPr>
  </w:style>
  <w:style w:type="character" w:styleId="ad">
    <w:name w:val="Hyperlink"/>
    <w:rsid w:val="00E30BDF"/>
    <w:rPr>
      <w:color w:val="0000FF"/>
      <w:u w:val="none"/>
      <w:effect w:val="none"/>
    </w:rPr>
  </w:style>
  <w:style w:type="paragraph" w:customStyle="1" w:styleId="210">
    <w:name w:val="Основной текст 21"/>
    <w:basedOn w:val="a"/>
    <w:rsid w:val="00255101"/>
    <w:pPr>
      <w:jc w:val="both"/>
    </w:pPr>
    <w:rPr>
      <w:sz w:val="26"/>
      <w:szCs w:val="20"/>
    </w:rPr>
  </w:style>
  <w:style w:type="table" w:styleId="ae">
    <w:name w:val="Table Grid"/>
    <w:basedOn w:val="a1"/>
    <w:rsid w:val="00E12D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99"/>
    <w:qFormat/>
    <w:rsid w:val="00E12D0F"/>
    <w:pPr>
      <w:ind w:left="720"/>
    </w:pPr>
  </w:style>
  <w:style w:type="paragraph" w:styleId="af0">
    <w:name w:val="No Spacing"/>
    <w:uiPriority w:val="1"/>
    <w:qFormat/>
    <w:rsid w:val="00E37E7F"/>
    <w:rPr>
      <w:rFonts w:ascii="Calibri" w:eastAsia="Calibri" w:hAnsi="Calibri"/>
      <w:sz w:val="22"/>
      <w:szCs w:val="22"/>
      <w:lang w:eastAsia="en-US"/>
    </w:rPr>
  </w:style>
  <w:style w:type="paragraph" w:styleId="af1">
    <w:name w:val="Balloon Text"/>
    <w:basedOn w:val="a"/>
    <w:link w:val="af2"/>
    <w:rsid w:val="00566486"/>
    <w:rPr>
      <w:rFonts w:ascii="Segoe UI" w:hAnsi="Segoe UI" w:cs="Segoe UI"/>
      <w:sz w:val="18"/>
      <w:szCs w:val="18"/>
    </w:rPr>
  </w:style>
  <w:style w:type="character" w:customStyle="1" w:styleId="af2">
    <w:name w:val="Текст выноски Знак"/>
    <w:link w:val="af1"/>
    <w:rsid w:val="00566486"/>
    <w:rPr>
      <w:rFonts w:ascii="Segoe UI" w:hAnsi="Segoe UI" w:cs="Segoe UI"/>
      <w:sz w:val="18"/>
      <w:szCs w:val="18"/>
    </w:rPr>
  </w:style>
  <w:style w:type="paragraph" w:styleId="af3">
    <w:name w:val="Normal (Web)"/>
    <w:aliases w:val="Обычный (Web)"/>
    <w:basedOn w:val="a"/>
    <w:link w:val="af4"/>
    <w:uiPriority w:val="99"/>
    <w:rsid w:val="00860E3D"/>
    <w:pPr>
      <w:spacing w:before="100" w:beforeAutospacing="1" w:after="100" w:afterAutospacing="1"/>
      <w:jc w:val="both"/>
    </w:pPr>
    <w:rPr>
      <w:rFonts w:ascii="Arial" w:hAnsi="Arial"/>
      <w:color w:val="000000"/>
      <w:sz w:val="16"/>
      <w:szCs w:val="16"/>
    </w:rPr>
  </w:style>
  <w:style w:type="paragraph" w:styleId="af5">
    <w:name w:val="caption"/>
    <w:basedOn w:val="a"/>
    <w:next w:val="a"/>
    <w:uiPriority w:val="99"/>
    <w:qFormat/>
    <w:rsid w:val="00860E3D"/>
  </w:style>
  <w:style w:type="character" w:customStyle="1" w:styleId="af4">
    <w:name w:val="Обычный (веб) Знак"/>
    <w:aliases w:val="Обычный (Web) Знак"/>
    <w:link w:val="af3"/>
    <w:locked/>
    <w:rsid w:val="00860E3D"/>
    <w:rPr>
      <w:rFonts w:ascii="Arial" w:hAnsi="Arial"/>
      <w:color w:val="000000"/>
      <w:sz w:val="16"/>
      <w:szCs w:val="16"/>
    </w:rPr>
  </w:style>
  <w:style w:type="character" w:customStyle="1" w:styleId="20">
    <w:name w:val="Заголовок 2 Знак"/>
    <w:basedOn w:val="a0"/>
    <w:link w:val="2"/>
    <w:rsid w:val="004C7FAD"/>
    <w:rPr>
      <w:sz w:val="24"/>
    </w:rPr>
  </w:style>
  <w:style w:type="character" w:customStyle="1" w:styleId="30">
    <w:name w:val="Заголовок 3 Знак"/>
    <w:basedOn w:val="a0"/>
    <w:link w:val="3"/>
    <w:rsid w:val="004C7FAD"/>
    <w:rPr>
      <w:rFonts w:ascii="Arial" w:hAnsi="Arial" w:cs="Arial"/>
      <w:b/>
      <w:bCs/>
      <w:sz w:val="26"/>
      <w:szCs w:val="26"/>
    </w:rPr>
  </w:style>
  <w:style w:type="character" w:customStyle="1" w:styleId="60">
    <w:name w:val="Заголовок 6 Знак"/>
    <w:basedOn w:val="a0"/>
    <w:link w:val="6"/>
    <w:rsid w:val="004C7FAD"/>
    <w:rPr>
      <w:b/>
      <w:bCs/>
      <w:sz w:val="22"/>
      <w:szCs w:val="22"/>
    </w:rPr>
  </w:style>
  <w:style w:type="character" w:styleId="af6">
    <w:name w:val="Intense Emphasis"/>
    <w:basedOn w:val="a0"/>
    <w:uiPriority w:val="21"/>
    <w:qFormat/>
    <w:rsid w:val="004C7FAD"/>
    <w:rPr>
      <w:i/>
      <w:iCs/>
      <w:color w:val="5B9BD5" w:themeColor="accent1"/>
    </w:rPr>
  </w:style>
  <w:style w:type="paragraph" w:styleId="24">
    <w:name w:val="Body Text 2"/>
    <w:basedOn w:val="a"/>
    <w:link w:val="25"/>
    <w:rsid w:val="004C7FAD"/>
    <w:pPr>
      <w:spacing w:after="120" w:line="480" w:lineRule="auto"/>
    </w:pPr>
    <w:rPr>
      <w:rFonts w:ascii="Arial" w:hAnsi="Arial"/>
      <w:sz w:val="22"/>
      <w:szCs w:val="22"/>
    </w:rPr>
  </w:style>
  <w:style w:type="character" w:customStyle="1" w:styleId="25">
    <w:name w:val="Основной текст 2 Знак"/>
    <w:basedOn w:val="a0"/>
    <w:link w:val="24"/>
    <w:rsid w:val="004C7FAD"/>
    <w:rPr>
      <w:rFonts w:ascii="Arial" w:hAnsi="Arial"/>
      <w:sz w:val="22"/>
      <w:szCs w:val="22"/>
    </w:rPr>
  </w:style>
  <w:style w:type="paragraph" w:styleId="31">
    <w:name w:val="Body Text 3"/>
    <w:basedOn w:val="a"/>
    <w:link w:val="32"/>
    <w:rsid w:val="004C7FAD"/>
    <w:pPr>
      <w:spacing w:after="120"/>
    </w:pPr>
    <w:rPr>
      <w:rFonts w:ascii="Arial" w:hAnsi="Arial"/>
      <w:sz w:val="16"/>
      <w:szCs w:val="16"/>
    </w:rPr>
  </w:style>
  <w:style w:type="character" w:customStyle="1" w:styleId="32">
    <w:name w:val="Основной текст 3 Знак"/>
    <w:basedOn w:val="a0"/>
    <w:link w:val="31"/>
    <w:rsid w:val="004C7FAD"/>
    <w:rPr>
      <w:rFonts w:ascii="Arial" w:hAnsi="Arial"/>
      <w:sz w:val="16"/>
      <w:szCs w:val="16"/>
    </w:rPr>
  </w:style>
  <w:style w:type="paragraph" w:styleId="af7">
    <w:name w:val="Title"/>
    <w:basedOn w:val="a"/>
    <w:link w:val="14"/>
    <w:qFormat/>
    <w:rsid w:val="004C7FAD"/>
    <w:pPr>
      <w:jc w:val="center"/>
    </w:pPr>
    <w:rPr>
      <w:sz w:val="28"/>
      <w:szCs w:val="20"/>
    </w:rPr>
  </w:style>
  <w:style w:type="character" w:customStyle="1" w:styleId="14">
    <w:name w:val="Название Знак1"/>
    <w:basedOn w:val="a0"/>
    <w:link w:val="af7"/>
    <w:rsid w:val="004C7FAD"/>
    <w:rPr>
      <w:sz w:val="28"/>
    </w:rPr>
  </w:style>
  <w:style w:type="paragraph" w:customStyle="1" w:styleId="15">
    <w:name w:val="заголовок 1"/>
    <w:basedOn w:val="a"/>
    <w:next w:val="a"/>
    <w:rsid w:val="004C7FAD"/>
    <w:pPr>
      <w:keepNext/>
      <w:autoSpaceDE w:val="0"/>
      <w:autoSpaceDN w:val="0"/>
      <w:jc w:val="center"/>
      <w:outlineLvl w:val="0"/>
    </w:pPr>
    <w:rPr>
      <w:b/>
      <w:bCs/>
      <w:i/>
      <w:iCs/>
    </w:rPr>
  </w:style>
  <w:style w:type="paragraph" w:customStyle="1" w:styleId="26">
    <w:name w:val="заголовок 2"/>
    <w:basedOn w:val="a"/>
    <w:next w:val="a"/>
    <w:rsid w:val="004C7FAD"/>
    <w:pPr>
      <w:keepNext/>
      <w:autoSpaceDE w:val="0"/>
      <w:autoSpaceDN w:val="0"/>
      <w:jc w:val="center"/>
    </w:pPr>
  </w:style>
  <w:style w:type="paragraph" w:customStyle="1" w:styleId="33">
    <w:name w:val="заголовок 3"/>
    <w:basedOn w:val="a"/>
    <w:next w:val="a"/>
    <w:rsid w:val="004C7FAD"/>
    <w:pPr>
      <w:keepNext/>
      <w:autoSpaceDE w:val="0"/>
      <w:autoSpaceDN w:val="0"/>
    </w:pPr>
  </w:style>
  <w:style w:type="paragraph" w:customStyle="1" w:styleId="4">
    <w:name w:val="заголовок 4"/>
    <w:basedOn w:val="a"/>
    <w:next w:val="a"/>
    <w:rsid w:val="004C7FAD"/>
    <w:pPr>
      <w:keepNext/>
      <w:autoSpaceDE w:val="0"/>
      <w:autoSpaceDN w:val="0"/>
      <w:jc w:val="center"/>
    </w:pPr>
    <w:rPr>
      <w:b/>
      <w:bCs/>
      <w:i/>
      <w:iCs/>
      <w:sz w:val="20"/>
      <w:szCs w:val="20"/>
    </w:rPr>
  </w:style>
  <w:style w:type="character" w:customStyle="1" w:styleId="af8">
    <w:name w:val="Основной шрифт"/>
    <w:rsid w:val="004C7FAD"/>
  </w:style>
  <w:style w:type="character" w:customStyle="1" w:styleId="af9">
    <w:name w:val="номер страницы"/>
    <w:basedOn w:val="af8"/>
    <w:rsid w:val="004C7FAD"/>
  </w:style>
  <w:style w:type="paragraph" w:customStyle="1" w:styleId="BodyText21">
    <w:name w:val="Body Text 21"/>
    <w:basedOn w:val="a"/>
    <w:rsid w:val="004C7FAD"/>
    <w:pPr>
      <w:autoSpaceDE w:val="0"/>
      <w:autoSpaceDN w:val="0"/>
      <w:jc w:val="both"/>
    </w:pPr>
  </w:style>
  <w:style w:type="paragraph" w:styleId="34">
    <w:name w:val="Body Text Indent 3"/>
    <w:basedOn w:val="a"/>
    <w:link w:val="35"/>
    <w:rsid w:val="004C7FAD"/>
    <w:pPr>
      <w:autoSpaceDE w:val="0"/>
      <w:autoSpaceDN w:val="0"/>
      <w:ind w:firstLine="360"/>
      <w:jc w:val="both"/>
    </w:pPr>
    <w:rPr>
      <w:szCs w:val="20"/>
    </w:rPr>
  </w:style>
  <w:style w:type="character" w:customStyle="1" w:styleId="35">
    <w:name w:val="Основной текст с отступом 3 Знак"/>
    <w:basedOn w:val="a0"/>
    <w:link w:val="34"/>
    <w:rsid w:val="004C7FAD"/>
    <w:rPr>
      <w:sz w:val="24"/>
    </w:rPr>
  </w:style>
  <w:style w:type="paragraph" w:customStyle="1" w:styleId="16">
    <w:name w:val="Обычный1"/>
    <w:rsid w:val="004C7FAD"/>
    <w:pPr>
      <w:widowControl w:val="0"/>
      <w:snapToGrid w:val="0"/>
      <w:ind w:firstLine="300"/>
    </w:pPr>
    <w:rPr>
      <w:sz w:val="16"/>
    </w:rPr>
  </w:style>
  <w:style w:type="paragraph" w:customStyle="1" w:styleId="ConsNormal">
    <w:name w:val="ConsNormal"/>
    <w:rsid w:val="004C7FAD"/>
    <w:pPr>
      <w:widowControl w:val="0"/>
      <w:overflowPunct w:val="0"/>
      <w:autoSpaceDE w:val="0"/>
      <w:autoSpaceDN w:val="0"/>
      <w:adjustRightInd w:val="0"/>
      <w:ind w:firstLine="720"/>
    </w:pPr>
    <w:rPr>
      <w:rFonts w:ascii="Arial" w:hAnsi="Arial"/>
    </w:rPr>
  </w:style>
  <w:style w:type="paragraph" w:customStyle="1" w:styleId="ConsNonformat">
    <w:name w:val="ConsNonformat"/>
    <w:rsid w:val="004C7FAD"/>
    <w:pPr>
      <w:widowControl w:val="0"/>
      <w:overflowPunct w:val="0"/>
      <w:autoSpaceDE w:val="0"/>
      <w:autoSpaceDN w:val="0"/>
      <w:adjustRightInd w:val="0"/>
    </w:pPr>
    <w:rPr>
      <w:rFonts w:ascii="Courier New" w:hAnsi="Courier New"/>
    </w:rPr>
  </w:style>
  <w:style w:type="paragraph" w:customStyle="1" w:styleId="ConsTitle">
    <w:name w:val="ConsTitle"/>
    <w:rsid w:val="004C7FAD"/>
    <w:pPr>
      <w:widowControl w:val="0"/>
      <w:overflowPunct w:val="0"/>
      <w:autoSpaceDE w:val="0"/>
      <w:autoSpaceDN w:val="0"/>
      <w:adjustRightInd w:val="0"/>
    </w:pPr>
    <w:rPr>
      <w:rFonts w:ascii="Arial" w:hAnsi="Arial"/>
      <w:b/>
      <w:sz w:val="16"/>
    </w:rPr>
  </w:style>
  <w:style w:type="paragraph" w:customStyle="1" w:styleId="ConsCell">
    <w:name w:val="ConsCell"/>
    <w:rsid w:val="004C7FAD"/>
    <w:pPr>
      <w:widowControl w:val="0"/>
      <w:overflowPunct w:val="0"/>
      <w:autoSpaceDE w:val="0"/>
      <w:autoSpaceDN w:val="0"/>
      <w:adjustRightInd w:val="0"/>
    </w:pPr>
    <w:rPr>
      <w:rFonts w:ascii="Arial" w:hAnsi="Arial"/>
    </w:rPr>
  </w:style>
  <w:style w:type="paragraph" w:customStyle="1" w:styleId="afa">
    <w:name w:val="Знак Знак Знак 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17">
    <w:name w:val="Знак Знак Знак Знак Знак Знак Знак1"/>
    <w:basedOn w:val="a"/>
    <w:rsid w:val="004C7FAD"/>
    <w:pPr>
      <w:widowControl w:val="0"/>
      <w:adjustRightInd w:val="0"/>
      <w:spacing w:after="160" w:line="240" w:lineRule="exact"/>
      <w:jc w:val="right"/>
    </w:pPr>
    <w:rPr>
      <w:sz w:val="20"/>
      <w:szCs w:val="20"/>
      <w:lang w:val="en-GB" w:eastAsia="en-US"/>
    </w:rPr>
  </w:style>
  <w:style w:type="paragraph" w:customStyle="1" w:styleId="8">
    <w:name w:val="заголовок 8"/>
    <w:basedOn w:val="a"/>
    <w:next w:val="a"/>
    <w:rsid w:val="004C7FAD"/>
    <w:pPr>
      <w:keepNext/>
      <w:autoSpaceDE w:val="0"/>
      <w:autoSpaceDN w:val="0"/>
      <w:jc w:val="center"/>
    </w:pPr>
    <w:rPr>
      <w:i/>
      <w:iCs/>
    </w:rPr>
  </w:style>
  <w:style w:type="paragraph" w:customStyle="1" w:styleId="afb">
    <w:name w:val="Знак Знак Знак Знак"/>
    <w:basedOn w:val="a"/>
    <w:rsid w:val="004C7FAD"/>
    <w:pPr>
      <w:widowControl w:val="0"/>
      <w:adjustRightInd w:val="0"/>
      <w:spacing w:after="160" w:line="240" w:lineRule="exact"/>
      <w:jc w:val="right"/>
    </w:pPr>
    <w:rPr>
      <w:sz w:val="20"/>
      <w:szCs w:val="20"/>
      <w:lang w:val="en-GB" w:eastAsia="en-US"/>
    </w:rPr>
  </w:style>
  <w:style w:type="paragraph" w:customStyle="1" w:styleId="afc">
    <w:name w:val="Диаграмма"/>
    <w:basedOn w:val="af5"/>
    <w:link w:val="afd"/>
    <w:qFormat/>
    <w:rsid w:val="004C7FAD"/>
    <w:pPr>
      <w:jc w:val="center"/>
    </w:pPr>
    <w:rPr>
      <w:rFonts w:eastAsia="MS Mincho"/>
      <w:b/>
      <w:bCs/>
      <w:sz w:val="28"/>
      <w:szCs w:val="28"/>
    </w:rPr>
  </w:style>
  <w:style w:type="character" w:customStyle="1" w:styleId="afd">
    <w:name w:val="Диаграмма Знак"/>
    <w:link w:val="afc"/>
    <w:rsid w:val="004C7FAD"/>
    <w:rPr>
      <w:rFonts w:eastAsia="MS Mincho"/>
      <w:b/>
      <w:bCs/>
      <w:sz w:val="28"/>
      <w:szCs w:val="28"/>
    </w:rPr>
  </w:style>
  <w:style w:type="character" w:customStyle="1" w:styleId="apple-style-span">
    <w:name w:val="apple-style-span"/>
    <w:basedOn w:val="a0"/>
    <w:rsid w:val="004C7FA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5565614">
      <w:bodyDiv w:val="1"/>
      <w:marLeft w:val="0"/>
      <w:marRight w:val="0"/>
      <w:marTop w:val="0"/>
      <w:marBottom w:val="0"/>
      <w:divBdr>
        <w:top w:val="none" w:sz="0" w:space="0" w:color="auto"/>
        <w:left w:val="none" w:sz="0" w:space="0" w:color="auto"/>
        <w:bottom w:val="none" w:sz="0" w:space="0" w:color="auto"/>
        <w:right w:val="none" w:sz="0" w:space="0" w:color="auto"/>
      </w:divBdr>
    </w:div>
    <w:div w:id="205333663">
      <w:bodyDiv w:val="1"/>
      <w:marLeft w:val="0"/>
      <w:marRight w:val="0"/>
      <w:marTop w:val="0"/>
      <w:marBottom w:val="0"/>
      <w:divBdr>
        <w:top w:val="none" w:sz="0" w:space="0" w:color="auto"/>
        <w:left w:val="none" w:sz="0" w:space="0" w:color="auto"/>
        <w:bottom w:val="none" w:sz="0" w:space="0" w:color="auto"/>
        <w:right w:val="none" w:sz="0" w:space="0" w:color="auto"/>
      </w:divBdr>
    </w:div>
    <w:div w:id="327565008">
      <w:bodyDiv w:val="1"/>
      <w:marLeft w:val="0"/>
      <w:marRight w:val="0"/>
      <w:marTop w:val="0"/>
      <w:marBottom w:val="0"/>
      <w:divBdr>
        <w:top w:val="none" w:sz="0" w:space="0" w:color="auto"/>
        <w:left w:val="none" w:sz="0" w:space="0" w:color="auto"/>
        <w:bottom w:val="none" w:sz="0" w:space="0" w:color="auto"/>
        <w:right w:val="none" w:sz="0" w:space="0" w:color="auto"/>
      </w:divBdr>
    </w:div>
    <w:div w:id="722565334">
      <w:bodyDiv w:val="1"/>
      <w:marLeft w:val="0"/>
      <w:marRight w:val="0"/>
      <w:marTop w:val="0"/>
      <w:marBottom w:val="0"/>
      <w:divBdr>
        <w:top w:val="none" w:sz="0" w:space="0" w:color="auto"/>
        <w:left w:val="none" w:sz="0" w:space="0" w:color="auto"/>
        <w:bottom w:val="none" w:sz="0" w:space="0" w:color="auto"/>
        <w:right w:val="none" w:sz="0" w:space="0" w:color="auto"/>
      </w:divBdr>
    </w:div>
    <w:div w:id="850412454">
      <w:bodyDiv w:val="1"/>
      <w:marLeft w:val="0"/>
      <w:marRight w:val="0"/>
      <w:marTop w:val="0"/>
      <w:marBottom w:val="0"/>
      <w:divBdr>
        <w:top w:val="none" w:sz="0" w:space="0" w:color="auto"/>
        <w:left w:val="none" w:sz="0" w:space="0" w:color="auto"/>
        <w:bottom w:val="none" w:sz="0" w:space="0" w:color="auto"/>
        <w:right w:val="none" w:sz="0" w:space="0" w:color="auto"/>
      </w:divBdr>
      <w:divsChild>
        <w:div w:id="36394725">
          <w:marLeft w:val="547"/>
          <w:marRight w:val="0"/>
          <w:marTop w:val="0"/>
          <w:marBottom w:val="0"/>
          <w:divBdr>
            <w:top w:val="none" w:sz="0" w:space="0" w:color="auto"/>
            <w:left w:val="none" w:sz="0" w:space="0" w:color="auto"/>
            <w:bottom w:val="none" w:sz="0" w:space="0" w:color="auto"/>
            <w:right w:val="none" w:sz="0" w:space="0" w:color="auto"/>
          </w:divBdr>
        </w:div>
      </w:divsChild>
    </w:div>
    <w:div w:id="904874397">
      <w:bodyDiv w:val="1"/>
      <w:marLeft w:val="0"/>
      <w:marRight w:val="0"/>
      <w:marTop w:val="0"/>
      <w:marBottom w:val="0"/>
      <w:divBdr>
        <w:top w:val="none" w:sz="0" w:space="0" w:color="auto"/>
        <w:left w:val="none" w:sz="0" w:space="0" w:color="auto"/>
        <w:bottom w:val="none" w:sz="0" w:space="0" w:color="auto"/>
        <w:right w:val="none" w:sz="0" w:space="0" w:color="auto"/>
      </w:divBdr>
    </w:div>
    <w:div w:id="1511488459">
      <w:bodyDiv w:val="1"/>
      <w:marLeft w:val="0"/>
      <w:marRight w:val="0"/>
      <w:marTop w:val="0"/>
      <w:marBottom w:val="0"/>
      <w:divBdr>
        <w:top w:val="none" w:sz="0" w:space="0" w:color="auto"/>
        <w:left w:val="none" w:sz="0" w:space="0" w:color="auto"/>
        <w:bottom w:val="none" w:sz="0" w:space="0" w:color="auto"/>
        <w:right w:val="none" w:sz="0" w:space="0" w:color="auto"/>
      </w:divBdr>
    </w:div>
    <w:div w:id="1549996734">
      <w:bodyDiv w:val="1"/>
      <w:marLeft w:val="0"/>
      <w:marRight w:val="0"/>
      <w:marTop w:val="0"/>
      <w:marBottom w:val="0"/>
      <w:divBdr>
        <w:top w:val="none" w:sz="0" w:space="0" w:color="auto"/>
        <w:left w:val="none" w:sz="0" w:space="0" w:color="auto"/>
        <w:bottom w:val="none" w:sz="0" w:space="0" w:color="auto"/>
        <w:right w:val="none" w:sz="0" w:space="0" w:color="auto"/>
      </w:divBdr>
      <w:divsChild>
        <w:div w:id="1317220391">
          <w:marLeft w:val="547"/>
          <w:marRight w:val="0"/>
          <w:marTop w:val="0"/>
          <w:marBottom w:val="0"/>
          <w:divBdr>
            <w:top w:val="none" w:sz="0" w:space="0" w:color="auto"/>
            <w:left w:val="none" w:sz="0" w:space="0" w:color="auto"/>
            <w:bottom w:val="none" w:sz="0" w:space="0" w:color="auto"/>
            <w:right w:val="none" w:sz="0" w:space="0" w:color="auto"/>
          </w:divBdr>
        </w:div>
      </w:divsChild>
    </w:div>
    <w:div w:id="161490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4.xml"/><Relationship Id="rId117" Type="http://schemas.openxmlformats.org/officeDocument/2006/relationships/diagramData" Target="diagrams/data21.xml"/><Relationship Id="rId21" Type="http://schemas.openxmlformats.org/officeDocument/2006/relationships/diagramData" Target="diagrams/data3.xml"/><Relationship Id="rId42" Type="http://schemas.openxmlformats.org/officeDocument/2006/relationships/diagramData" Target="diagrams/data7.xml"/><Relationship Id="rId47" Type="http://schemas.openxmlformats.org/officeDocument/2006/relationships/diagramData" Target="diagrams/data8.xml"/><Relationship Id="rId63" Type="http://schemas.openxmlformats.org/officeDocument/2006/relationships/diagramData" Target="diagrams/data11.xml"/><Relationship Id="rId68" Type="http://schemas.openxmlformats.org/officeDocument/2006/relationships/diagramData" Target="diagrams/data12.xml"/><Relationship Id="rId84" Type="http://schemas.openxmlformats.org/officeDocument/2006/relationships/diagramData" Target="diagrams/data15.xml"/><Relationship Id="rId89" Type="http://schemas.openxmlformats.org/officeDocument/2006/relationships/diagramData" Target="diagrams/data16.xml"/><Relationship Id="rId112" Type="http://schemas.openxmlformats.org/officeDocument/2006/relationships/diagramData" Target="diagrams/data20.xml"/><Relationship Id="rId133" Type="http://schemas.microsoft.com/office/2007/relationships/diagramDrawing" Target="diagrams/drawing23.xml"/><Relationship Id="rId138" Type="http://schemas.microsoft.com/office/2007/relationships/diagramDrawing" Target="diagrams/drawing24.xml"/><Relationship Id="rId154" Type="http://schemas.openxmlformats.org/officeDocument/2006/relationships/chart" Target="charts/chart10.xml"/><Relationship Id="rId159" Type="http://schemas.microsoft.com/office/2007/relationships/stylesWithEffects" Target="stylesWithEffects.xml"/><Relationship Id="rId16" Type="http://schemas.openxmlformats.org/officeDocument/2006/relationships/diagramLayout" Target="diagrams/layout2.xml"/><Relationship Id="rId107" Type="http://schemas.openxmlformats.org/officeDocument/2006/relationships/diagramData" Target="diagrams/data19.xml"/><Relationship Id="rId11" Type="http://schemas.openxmlformats.org/officeDocument/2006/relationships/diagramLayout" Target="diagrams/layout1.xml"/><Relationship Id="rId32" Type="http://schemas.openxmlformats.org/officeDocument/2006/relationships/diagramData" Target="diagrams/data5.xml"/><Relationship Id="rId37" Type="http://schemas.openxmlformats.org/officeDocument/2006/relationships/diagramData" Target="diagrams/data6.xml"/><Relationship Id="rId53" Type="http://schemas.openxmlformats.org/officeDocument/2006/relationships/diagramData" Target="diagrams/data9.xml"/><Relationship Id="rId58" Type="http://schemas.openxmlformats.org/officeDocument/2006/relationships/diagramData" Target="diagrams/data10.xml"/><Relationship Id="rId74" Type="http://schemas.openxmlformats.org/officeDocument/2006/relationships/diagramLayout" Target="diagrams/layout13.xml"/><Relationship Id="rId79" Type="http://schemas.openxmlformats.org/officeDocument/2006/relationships/diagramData" Target="diagrams/data14.xml"/><Relationship Id="rId102" Type="http://schemas.openxmlformats.org/officeDocument/2006/relationships/diagramColors" Target="diagrams/colors18.xml"/><Relationship Id="rId123" Type="http://schemas.openxmlformats.org/officeDocument/2006/relationships/diagramLayout" Target="diagrams/layout22.xml"/><Relationship Id="rId128" Type="http://schemas.openxmlformats.org/officeDocument/2006/relationships/chart" Target="charts/chart9.xml"/><Relationship Id="rId144" Type="http://schemas.openxmlformats.org/officeDocument/2006/relationships/diagramData" Target="diagrams/data26.xml"/><Relationship Id="rId149" Type="http://schemas.openxmlformats.org/officeDocument/2006/relationships/diagramData" Target="diagrams/data27.xml"/><Relationship Id="rId5" Type="http://schemas.openxmlformats.org/officeDocument/2006/relationships/webSettings" Target="webSettings.xml"/><Relationship Id="rId90" Type="http://schemas.openxmlformats.org/officeDocument/2006/relationships/diagramLayout" Target="diagrams/layout16.xml"/><Relationship Id="rId95" Type="http://schemas.openxmlformats.org/officeDocument/2006/relationships/diagramLayout" Target="diagrams/layout17.xml"/><Relationship Id="rId22" Type="http://schemas.openxmlformats.org/officeDocument/2006/relationships/diagramLayout" Target="diagrams/layout3.xml"/><Relationship Id="rId27" Type="http://schemas.openxmlformats.org/officeDocument/2006/relationships/diagramLayout" Target="diagrams/layout4.xml"/><Relationship Id="rId43" Type="http://schemas.openxmlformats.org/officeDocument/2006/relationships/diagramLayout" Target="diagrams/layout7.xml"/><Relationship Id="rId48" Type="http://schemas.openxmlformats.org/officeDocument/2006/relationships/diagramLayout" Target="diagrams/layout8.xml"/><Relationship Id="rId64" Type="http://schemas.openxmlformats.org/officeDocument/2006/relationships/diagramLayout" Target="diagrams/layout11.xml"/><Relationship Id="rId69" Type="http://schemas.openxmlformats.org/officeDocument/2006/relationships/diagramLayout" Target="diagrams/layout12.xml"/><Relationship Id="rId113" Type="http://schemas.openxmlformats.org/officeDocument/2006/relationships/diagramLayout" Target="diagrams/layout20.xml"/><Relationship Id="rId118" Type="http://schemas.openxmlformats.org/officeDocument/2006/relationships/diagramLayout" Target="diagrams/layout21.xml"/><Relationship Id="rId134" Type="http://schemas.openxmlformats.org/officeDocument/2006/relationships/diagramData" Target="diagrams/data24.xml"/><Relationship Id="rId139" Type="http://schemas.openxmlformats.org/officeDocument/2006/relationships/diagramData" Target="diagrams/data25.xml"/><Relationship Id="rId80" Type="http://schemas.openxmlformats.org/officeDocument/2006/relationships/diagramLayout" Target="diagrams/layout14.xml"/><Relationship Id="rId85" Type="http://schemas.openxmlformats.org/officeDocument/2006/relationships/diagramLayout" Target="diagrams/layout15.xml"/><Relationship Id="rId150" Type="http://schemas.openxmlformats.org/officeDocument/2006/relationships/diagramLayout" Target="diagrams/layout27.xml"/><Relationship Id="rId155" Type="http://schemas.openxmlformats.org/officeDocument/2006/relationships/header" Target="header1.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33" Type="http://schemas.openxmlformats.org/officeDocument/2006/relationships/diagramLayout" Target="diagrams/layout5.xml"/><Relationship Id="rId38" Type="http://schemas.openxmlformats.org/officeDocument/2006/relationships/diagramLayout" Target="diagrams/layout6.xml"/><Relationship Id="rId59" Type="http://schemas.openxmlformats.org/officeDocument/2006/relationships/diagramLayout" Target="diagrams/layout10.xml"/><Relationship Id="rId103" Type="http://schemas.microsoft.com/office/2007/relationships/diagramDrawing" Target="diagrams/drawing18.xml"/><Relationship Id="rId108" Type="http://schemas.openxmlformats.org/officeDocument/2006/relationships/diagramLayout" Target="diagrams/layout19.xml"/><Relationship Id="rId124" Type="http://schemas.openxmlformats.org/officeDocument/2006/relationships/diagramQuickStyle" Target="diagrams/quickStyle22.xml"/><Relationship Id="rId129" Type="http://schemas.openxmlformats.org/officeDocument/2006/relationships/diagramData" Target="diagrams/data23.xml"/><Relationship Id="rId20" Type="http://schemas.openxmlformats.org/officeDocument/2006/relationships/chart" Target="charts/chart1.xml"/><Relationship Id="rId41" Type="http://schemas.microsoft.com/office/2007/relationships/diagramDrawing" Target="diagrams/drawing6.xml"/><Relationship Id="rId54" Type="http://schemas.openxmlformats.org/officeDocument/2006/relationships/diagramLayout" Target="diagrams/layout9.xml"/><Relationship Id="rId62" Type="http://schemas.microsoft.com/office/2007/relationships/diagramDrawing" Target="diagrams/drawing10.xml"/><Relationship Id="rId70" Type="http://schemas.openxmlformats.org/officeDocument/2006/relationships/diagramQuickStyle" Target="diagrams/quickStyle12.xml"/><Relationship Id="rId75" Type="http://schemas.openxmlformats.org/officeDocument/2006/relationships/diagramQuickStyle" Target="diagrams/quickStyle13.xml"/><Relationship Id="rId83" Type="http://schemas.microsoft.com/office/2007/relationships/diagramDrawing" Target="diagrams/drawing14.xml"/><Relationship Id="rId88" Type="http://schemas.microsoft.com/office/2007/relationships/diagramDrawing" Target="diagrams/drawing15.xml"/><Relationship Id="rId91" Type="http://schemas.openxmlformats.org/officeDocument/2006/relationships/diagramQuickStyle" Target="diagrams/quickStyle16.xml"/><Relationship Id="rId96" Type="http://schemas.openxmlformats.org/officeDocument/2006/relationships/diagramQuickStyle" Target="diagrams/quickStyle17.xml"/><Relationship Id="rId111" Type="http://schemas.microsoft.com/office/2007/relationships/diagramDrawing" Target="diagrams/drawing19.xml"/><Relationship Id="rId132" Type="http://schemas.openxmlformats.org/officeDocument/2006/relationships/diagramColors" Target="diagrams/colors23.xml"/><Relationship Id="rId140" Type="http://schemas.openxmlformats.org/officeDocument/2006/relationships/diagramLayout" Target="diagrams/layout25.xml"/><Relationship Id="rId145" Type="http://schemas.openxmlformats.org/officeDocument/2006/relationships/diagramLayout" Target="diagrams/layout26.xml"/><Relationship Id="rId153" Type="http://schemas.microsoft.com/office/2007/relationships/diagramDrawing" Target="diagrams/drawing2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2.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microsoft.com/office/2007/relationships/diagramDrawing" Target="diagrams/drawing5.xml"/><Relationship Id="rId49" Type="http://schemas.openxmlformats.org/officeDocument/2006/relationships/diagramQuickStyle" Target="diagrams/quickStyle8.xml"/><Relationship Id="rId57" Type="http://schemas.microsoft.com/office/2007/relationships/diagramDrawing" Target="diagrams/drawing9.xml"/><Relationship Id="rId106" Type="http://schemas.openxmlformats.org/officeDocument/2006/relationships/chart" Target="charts/chart7.xml"/><Relationship Id="rId114" Type="http://schemas.openxmlformats.org/officeDocument/2006/relationships/diagramQuickStyle" Target="diagrams/quickStyle20.xml"/><Relationship Id="rId119" Type="http://schemas.openxmlformats.org/officeDocument/2006/relationships/diagramQuickStyle" Target="diagrams/quickStyle21.xml"/><Relationship Id="rId127" Type="http://schemas.openxmlformats.org/officeDocument/2006/relationships/chart" Target="charts/chart8.xml"/><Relationship Id="rId10" Type="http://schemas.openxmlformats.org/officeDocument/2006/relationships/diagramData" Target="diagrams/data1.xml"/><Relationship Id="rId31" Type="http://schemas.openxmlformats.org/officeDocument/2006/relationships/chart" Target="charts/chart2.xml"/><Relationship Id="rId44" Type="http://schemas.openxmlformats.org/officeDocument/2006/relationships/diagramQuickStyle" Target="diagrams/quickStyle7.xml"/><Relationship Id="rId52" Type="http://schemas.openxmlformats.org/officeDocument/2006/relationships/chart" Target="charts/chart3.xml"/><Relationship Id="rId60" Type="http://schemas.openxmlformats.org/officeDocument/2006/relationships/diagramQuickStyle" Target="diagrams/quickStyle10.xml"/><Relationship Id="rId65" Type="http://schemas.openxmlformats.org/officeDocument/2006/relationships/diagramQuickStyle" Target="diagrams/quickStyle11.xml"/><Relationship Id="rId73" Type="http://schemas.openxmlformats.org/officeDocument/2006/relationships/diagramData" Target="diagrams/data13.xml"/><Relationship Id="rId78" Type="http://schemas.openxmlformats.org/officeDocument/2006/relationships/chart" Target="charts/chart4.xml"/><Relationship Id="rId81" Type="http://schemas.openxmlformats.org/officeDocument/2006/relationships/diagramQuickStyle" Target="diagrams/quickStyle14.xml"/><Relationship Id="rId86" Type="http://schemas.openxmlformats.org/officeDocument/2006/relationships/diagramQuickStyle" Target="diagrams/quickStyle15.xml"/><Relationship Id="rId94" Type="http://schemas.openxmlformats.org/officeDocument/2006/relationships/diagramData" Target="diagrams/data17.xml"/><Relationship Id="rId99" Type="http://schemas.openxmlformats.org/officeDocument/2006/relationships/diagramData" Target="diagrams/data18.xml"/><Relationship Id="rId101" Type="http://schemas.openxmlformats.org/officeDocument/2006/relationships/diagramQuickStyle" Target="diagrams/quickStyle18.xml"/><Relationship Id="rId122" Type="http://schemas.openxmlformats.org/officeDocument/2006/relationships/diagramData" Target="diagrams/data22.xml"/><Relationship Id="rId130" Type="http://schemas.openxmlformats.org/officeDocument/2006/relationships/diagramLayout" Target="diagrams/layout23.xml"/><Relationship Id="rId135" Type="http://schemas.openxmlformats.org/officeDocument/2006/relationships/diagramLayout" Target="diagrams/layout24.xml"/><Relationship Id="rId143" Type="http://schemas.microsoft.com/office/2007/relationships/diagramDrawing" Target="diagrams/drawing25.xml"/><Relationship Id="rId148" Type="http://schemas.microsoft.com/office/2007/relationships/diagramDrawing" Target="diagrams/drawing26.xml"/><Relationship Id="rId151" Type="http://schemas.openxmlformats.org/officeDocument/2006/relationships/diagramQuickStyle" Target="diagrams/quickStyle27.xml"/><Relationship Id="rId156"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diagramColors" Target="diagrams/colors1.xml"/><Relationship Id="rId18" Type="http://schemas.openxmlformats.org/officeDocument/2006/relationships/diagramColors" Target="diagrams/colors2.xml"/><Relationship Id="rId39" Type="http://schemas.openxmlformats.org/officeDocument/2006/relationships/diagramQuickStyle" Target="diagrams/quickStyle6.xml"/><Relationship Id="rId109" Type="http://schemas.openxmlformats.org/officeDocument/2006/relationships/diagramQuickStyle" Target="diagrams/quickStyle19.xml"/><Relationship Id="rId34" Type="http://schemas.openxmlformats.org/officeDocument/2006/relationships/diagramQuickStyle" Target="diagrams/quickStyle5.xml"/><Relationship Id="rId50" Type="http://schemas.openxmlformats.org/officeDocument/2006/relationships/diagramColors" Target="diagrams/colors8.xml"/><Relationship Id="rId55" Type="http://schemas.openxmlformats.org/officeDocument/2006/relationships/diagramQuickStyle" Target="diagrams/quickStyle9.xml"/><Relationship Id="rId76" Type="http://schemas.openxmlformats.org/officeDocument/2006/relationships/diagramColors" Target="diagrams/colors13.xml"/><Relationship Id="rId97" Type="http://schemas.openxmlformats.org/officeDocument/2006/relationships/diagramColors" Target="diagrams/colors17.xml"/><Relationship Id="rId104" Type="http://schemas.openxmlformats.org/officeDocument/2006/relationships/chart" Target="charts/chart5.xml"/><Relationship Id="rId120" Type="http://schemas.openxmlformats.org/officeDocument/2006/relationships/diagramColors" Target="diagrams/colors21.xml"/><Relationship Id="rId125" Type="http://schemas.openxmlformats.org/officeDocument/2006/relationships/diagramColors" Target="diagrams/colors22.xml"/><Relationship Id="rId141" Type="http://schemas.openxmlformats.org/officeDocument/2006/relationships/diagramQuickStyle" Target="diagrams/quickStyle25.xml"/><Relationship Id="rId146" Type="http://schemas.openxmlformats.org/officeDocument/2006/relationships/diagramQuickStyle" Target="diagrams/quickStyle26.xml"/><Relationship Id="rId7" Type="http://schemas.openxmlformats.org/officeDocument/2006/relationships/endnotes" Target="endnotes.xml"/><Relationship Id="rId71" Type="http://schemas.openxmlformats.org/officeDocument/2006/relationships/diagramColors" Target="diagrams/colors12.xml"/><Relationship Id="rId92" Type="http://schemas.openxmlformats.org/officeDocument/2006/relationships/diagramColors" Target="diagrams/colors16.xml"/><Relationship Id="rId2" Type="http://schemas.openxmlformats.org/officeDocument/2006/relationships/numbering" Target="numbering.xml"/><Relationship Id="rId29" Type="http://schemas.openxmlformats.org/officeDocument/2006/relationships/diagramColors" Target="diagrams/colors4.xml"/><Relationship Id="rId24" Type="http://schemas.openxmlformats.org/officeDocument/2006/relationships/diagramColors" Target="diagrams/colors3.xml"/><Relationship Id="rId40" Type="http://schemas.openxmlformats.org/officeDocument/2006/relationships/diagramColors" Target="diagrams/colors6.xml"/><Relationship Id="rId45" Type="http://schemas.openxmlformats.org/officeDocument/2006/relationships/diagramColors" Target="diagrams/colors7.xml"/><Relationship Id="rId66" Type="http://schemas.openxmlformats.org/officeDocument/2006/relationships/diagramColors" Target="diagrams/colors11.xml"/><Relationship Id="rId87" Type="http://schemas.openxmlformats.org/officeDocument/2006/relationships/diagramColors" Target="diagrams/colors15.xml"/><Relationship Id="rId110" Type="http://schemas.openxmlformats.org/officeDocument/2006/relationships/diagramColors" Target="diagrams/colors19.xml"/><Relationship Id="rId115" Type="http://schemas.openxmlformats.org/officeDocument/2006/relationships/diagramColors" Target="diagrams/colors20.xml"/><Relationship Id="rId131" Type="http://schemas.openxmlformats.org/officeDocument/2006/relationships/diagramQuickStyle" Target="diagrams/quickStyle23.xml"/><Relationship Id="rId136" Type="http://schemas.openxmlformats.org/officeDocument/2006/relationships/diagramQuickStyle" Target="diagrams/quickStyle24.xml"/><Relationship Id="rId157" Type="http://schemas.openxmlformats.org/officeDocument/2006/relationships/fontTable" Target="fontTable.xml"/><Relationship Id="rId61" Type="http://schemas.openxmlformats.org/officeDocument/2006/relationships/diagramColors" Target="diagrams/colors10.xml"/><Relationship Id="rId82" Type="http://schemas.openxmlformats.org/officeDocument/2006/relationships/diagramColors" Target="diagrams/colors14.xml"/><Relationship Id="rId152" Type="http://schemas.openxmlformats.org/officeDocument/2006/relationships/diagramColors" Target="diagrams/colors27.xml"/><Relationship Id="rId19" Type="http://schemas.microsoft.com/office/2007/relationships/diagramDrawing" Target="diagrams/drawing2.xml"/><Relationship Id="rId14" Type="http://schemas.microsoft.com/office/2007/relationships/diagramDrawing" Target="diagrams/drawing1.xml"/><Relationship Id="rId30" Type="http://schemas.microsoft.com/office/2007/relationships/diagramDrawing" Target="diagrams/drawing4.xml"/><Relationship Id="rId35" Type="http://schemas.openxmlformats.org/officeDocument/2006/relationships/diagramColors" Target="diagrams/colors5.xml"/><Relationship Id="rId56" Type="http://schemas.openxmlformats.org/officeDocument/2006/relationships/diagramColors" Target="diagrams/colors9.xml"/><Relationship Id="rId77" Type="http://schemas.microsoft.com/office/2007/relationships/diagramDrawing" Target="diagrams/drawing13.xml"/><Relationship Id="rId100" Type="http://schemas.openxmlformats.org/officeDocument/2006/relationships/diagramLayout" Target="diagrams/layout18.xml"/><Relationship Id="rId105" Type="http://schemas.openxmlformats.org/officeDocument/2006/relationships/chart" Target="charts/chart6.xml"/><Relationship Id="rId126" Type="http://schemas.microsoft.com/office/2007/relationships/diagramDrawing" Target="diagrams/drawing22.xml"/><Relationship Id="rId147" Type="http://schemas.openxmlformats.org/officeDocument/2006/relationships/diagramColors" Target="diagrams/colors26.xml"/><Relationship Id="rId8" Type="http://schemas.openxmlformats.org/officeDocument/2006/relationships/image" Target="media/image1.png"/><Relationship Id="rId51" Type="http://schemas.microsoft.com/office/2007/relationships/diagramDrawing" Target="diagrams/drawing8.xml"/><Relationship Id="rId72" Type="http://schemas.microsoft.com/office/2007/relationships/diagramDrawing" Target="diagrams/drawing12.xml"/><Relationship Id="rId93" Type="http://schemas.microsoft.com/office/2007/relationships/diagramDrawing" Target="diagrams/drawing16.xml"/><Relationship Id="rId98" Type="http://schemas.microsoft.com/office/2007/relationships/diagramDrawing" Target="diagrams/drawing17.xml"/><Relationship Id="rId121" Type="http://schemas.microsoft.com/office/2007/relationships/diagramDrawing" Target="diagrams/drawing21.xml"/><Relationship Id="rId142" Type="http://schemas.openxmlformats.org/officeDocument/2006/relationships/diagramColors" Target="diagrams/colors25.xml"/><Relationship Id="rId3" Type="http://schemas.openxmlformats.org/officeDocument/2006/relationships/styles" Target="styles.xml"/><Relationship Id="rId25" Type="http://schemas.microsoft.com/office/2007/relationships/diagramDrawing" Target="diagrams/drawing3.xml"/><Relationship Id="rId46" Type="http://schemas.microsoft.com/office/2007/relationships/diagramDrawing" Target="diagrams/drawing7.xml"/><Relationship Id="rId67" Type="http://schemas.microsoft.com/office/2007/relationships/diagramDrawing" Target="diagrams/drawing11.xml"/><Relationship Id="rId116" Type="http://schemas.microsoft.com/office/2007/relationships/diagramDrawing" Target="diagrams/drawing20.xml"/><Relationship Id="rId137" Type="http://schemas.openxmlformats.org/officeDocument/2006/relationships/diagramColors" Target="diagrams/colors24.xml"/><Relationship Id="rId15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Office_Excel10.xlsx"/><Relationship Id="rId2" Type="http://schemas.openxmlformats.org/officeDocument/2006/relationships/image" Target="../media/image3.png"/><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Office_Excel4.xlsx"/><Relationship Id="rId2" Type="http://schemas.openxmlformats.org/officeDocument/2006/relationships/image" Target="../media/image3.png"/><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Office_Excel5.xlsx"/><Relationship Id="rId2" Type="http://schemas.openxmlformats.org/officeDocument/2006/relationships/image" Target="../media/image3.png"/><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0466285851542152"/>
          <c:y val="4.2593935200213047E-2"/>
          <c:w val="0.89428908671926022"/>
          <c:h val="0.84842295354106378"/>
        </c:manualLayout>
      </c:layout>
      <c:bar3DChart>
        <c:barDir val="col"/>
        <c:grouping val="clustered"/>
        <c:ser>
          <c:idx val="0"/>
          <c:order val="0"/>
          <c:tx>
            <c:strRef>
              <c:f>Лист1!$B$1</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6.0331825037707723E-3"/>
                  <c:y val="-3.5859820700896612E-2"/>
                </c:manualLayout>
              </c:layout>
              <c:tx>
                <c:rich>
                  <a:bodyPr/>
                  <a:lstStyle/>
                  <a:p>
                    <a:r>
                      <a:rPr lang="ru-RU"/>
                      <a:t>12</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04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2.2616592706564496E-2"/>
                  <c:y val="-2.4403298915534225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5157851502900243E-3"/>
                  <c:y val="-2.4345132441890415E-2"/>
                </c:manualLayout>
              </c:layout>
              <c:tx>
                <c:rich>
                  <a:bodyPr/>
                  <a:lstStyle/>
                  <a:p>
                    <a:r>
                      <a:rPr lang="ru-RU"/>
                      <a:t>4 142 243</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12</c:v>
                </c:pt>
                <c:pt idx="1">
                  <c:v>0</c:v>
                </c:pt>
                <c:pt idx="2">
                  <c:v>0</c:v>
                </c:pt>
                <c:pt idx="3">
                  <c:v>4142</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2.3981273865032994E-2"/>
                  <c:y val="-1.2429823023606831E-2"/>
                </c:manualLayout>
              </c:layout>
              <c:tx>
                <c:rich>
                  <a:bodyPr/>
                  <a:lstStyle/>
                  <a:p>
                    <a:r>
                      <a:rPr lang="ru-RU"/>
                      <a:t>8</a:t>
                    </a:r>
                    <a:endParaRPr lang="en-US"/>
                  </a:p>
                </c:rich>
              </c:tx>
              <c:showVal val="1"/>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36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Val val="1"/>
            </c:dLbl>
            <c:dLbl>
              <c:idx val="3"/>
              <c:layout>
                <c:manualLayout>
                  <c:x val="4.4338533995065176E-2"/>
                  <c:y val="-3.2096285357670812E-2"/>
                </c:manualLayout>
              </c:layout>
              <c:tx>
                <c:rich>
                  <a:bodyPr/>
                  <a:lstStyle/>
                  <a:p>
                    <a:r>
                      <a:rPr lang="ru-RU"/>
                      <a:t>199 297</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8</c:v>
                </c:pt>
                <c:pt idx="1">
                  <c:v>0</c:v>
                </c:pt>
                <c:pt idx="2">
                  <c:v>0</c:v>
                </c:pt>
                <c:pt idx="3" formatCode="#,##0.00">
                  <c:v>5</c:v>
                </c:pt>
              </c:numCache>
            </c:numRef>
          </c:val>
          <c:extLst xmlns:c16r2="http://schemas.microsoft.com/office/drawing/2015/06/chart">
            <c:ext xmlns:c16="http://schemas.microsoft.com/office/drawing/2014/chart" uri="{C3380CC4-5D6E-409C-BE32-E72D297353CC}">
              <c16:uniqueId val="{00000009-8E97-4C82-9108-9FE9D0ED94BB}"/>
            </c:ext>
          </c:extLst>
        </c:ser>
        <c:dLbls/>
        <c:shape val="box"/>
        <c:axId val="39577088"/>
        <c:axId val="39578624"/>
        <c:axId val="0"/>
      </c:bar3DChart>
      <c:catAx>
        <c:axId val="3957708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78624"/>
        <c:crosses val="autoZero"/>
        <c:auto val="1"/>
        <c:lblAlgn val="ctr"/>
        <c:lblOffset val="100"/>
      </c:catAx>
      <c:valAx>
        <c:axId val="39578624"/>
        <c:scaling>
          <c:orientation val="minMax"/>
          <c:max val="2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577088"/>
        <c:crosses val="autoZero"/>
        <c:crossBetween val="between"/>
      </c:valAx>
      <c:spPr>
        <a:noFill/>
        <a:ln>
          <a:noFill/>
        </a:ln>
        <a:effectLst/>
      </c:spPr>
    </c:plotArea>
    <c:legend>
      <c:legendPos val="b"/>
      <c:layout>
        <c:manualLayout>
          <c:xMode val="edge"/>
          <c:yMode val="edge"/>
          <c:x val="0.50535749367054883"/>
          <c:y val="6.2666747007154883E-2"/>
          <c:w val="0.16086012627944721"/>
          <c:h val="8.3306285501494076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blipFill>
          <a:blip xmlns:r="http://schemas.openxmlformats.org/officeDocument/2006/relationships" r:embed="rId2"/>
          <a:stretch>
            <a:fillRect/>
          </a:stretch>
        </a:blipFill>
      </c:spPr>
    </c:sideWall>
    <c:backWall>
      <c:spPr>
        <a:blipFill>
          <a:blip xmlns:r="http://schemas.openxmlformats.org/officeDocument/2006/relationships" r:embed="rId2"/>
          <a:stretch>
            <a:fillRect/>
          </a:stretch>
        </a:blipFill>
      </c:spPr>
    </c:backWall>
    <c:plotArea>
      <c:layout>
        <c:manualLayout>
          <c:layoutTarget val="inner"/>
          <c:xMode val="edge"/>
          <c:yMode val="edge"/>
          <c:x val="4.2399443738487023E-2"/>
          <c:y val="3.3167516364119409E-2"/>
          <c:w val="0.91408673124330952"/>
          <c:h val="0.84936765103314971"/>
        </c:manualLayout>
      </c:layout>
      <c:bar3DChart>
        <c:barDir val="col"/>
        <c:grouping val="clustered"/>
        <c:ser>
          <c:idx val="0"/>
          <c:order val="0"/>
          <c:tx>
            <c:strRef>
              <c:f>Лист1!$B$1</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6.0331825037707731E-3"/>
                  <c:y val="-3.5859820700896612E-2"/>
                </c:manualLayout>
              </c:layout>
              <c:tx>
                <c:rich>
                  <a:bodyPr/>
                  <a:lstStyle/>
                  <a:p>
                    <a:r>
                      <a:rPr lang="ru-RU"/>
                      <a:t>4</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14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26E-2"/>
                  <c:y val="-2.933999718450488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3.5094805665566659E-3"/>
                  <c:y val="-1.8193000500997872E-2"/>
                </c:manualLayout>
              </c:layout>
              <c:tx>
                <c:rich>
                  <a:bodyPr/>
                  <a:lstStyle/>
                  <a:p>
                    <a:r>
                      <a:rPr lang="ru-RU"/>
                      <a:t>4 142 243</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4</c:v>
                </c:pt>
                <c:pt idx="1">
                  <c:v>0</c:v>
                </c:pt>
                <c:pt idx="2">
                  <c:v>0</c:v>
                </c:pt>
                <c:pt idx="3">
                  <c:v>4142</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tx>
                <c:rich>
                  <a:bodyPr/>
                  <a:lstStyle/>
                  <a:p>
                    <a:r>
                      <a:rPr lang="ru-RU"/>
                      <a:t>2</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4.1759028806207285E-2"/>
                  <c:y val="-2.9246107762219163E-2"/>
                </c:manualLayout>
              </c:layout>
              <c:tx>
                <c:rich>
                  <a:bodyPr/>
                  <a:lstStyle/>
                  <a:p>
                    <a:r>
                      <a:rPr lang="ru-RU" baseline="0"/>
                      <a:t>50 000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c:v>
                </c:pt>
                <c:pt idx="1">
                  <c:v>0</c:v>
                </c:pt>
                <c:pt idx="2">
                  <c:v>0</c:v>
                </c:pt>
                <c:pt idx="3">
                  <c:v>5</c:v>
                </c:pt>
              </c:numCache>
            </c:numRef>
          </c:val>
          <c:extLst xmlns:c16r2="http://schemas.microsoft.com/office/drawing/2015/06/chart">
            <c:ext xmlns:c16="http://schemas.microsoft.com/office/drawing/2014/chart" uri="{C3380CC4-5D6E-409C-BE32-E72D297353CC}">
              <c16:uniqueId val="{00000009-8E97-4C82-9108-9FE9D0ED94BB}"/>
            </c:ext>
          </c:extLst>
        </c:ser>
        <c:dLbls/>
        <c:shape val="box"/>
        <c:axId val="109326336"/>
        <c:axId val="109327872"/>
        <c:axId val="0"/>
      </c:bar3DChart>
      <c:catAx>
        <c:axId val="10932633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327872"/>
        <c:crosses val="autoZero"/>
        <c:auto val="1"/>
        <c:lblAlgn val="ctr"/>
        <c:lblOffset val="100"/>
      </c:catAx>
      <c:valAx>
        <c:axId val="109327872"/>
        <c:scaling>
          <c:orientation val="minMax"/>
          <c:max val="1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9326336"/>
        <c:crosses val="autoZero"/>
        <c:crossBetween val="between"/>
      </c:valAx>
      <c:spPr>
        <a:noFill/>
        <a:ln>
          <a:noFill/>
        </a:ln>
        <a:effectLst/>
      </c:spPr>
    </c:plotArea>
    <c:legend>
      <c:legendPos val="b"/>
      <c:layout>
        <c:manualLayout>
          <c:xMode val="edge"/>
          <c:yMode val="edge"/>
          <c:x val="0.3922762118698776"/>
          <c:y val="9.0681727611273688E-2"/>
          <c:w val="0.14052765734237091"/>
          <c:h val="8.6519223533629355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132"/>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22501827957556234"/>
          <c:y val="0.23208880882134039"/>
          <c:w val="0.50308240487513967"/>
          <c:h val="0.38830778406822547"/>
        </c:manualLayout>
      </c:layout>
      <c:pie3DChart>
        <c:varyColors val="1"/>
        <c:ser>
          <c:idx val="0"/>
          <c:order val="0"/>
          <c:tx>
            <c:strRef>
              <c:f>Лист1!$B$1</c:f>
              <c:strCache>
                <c:ptCount val="1"/>
                <c:pt idx="0">
                  <c:v>2023</c:v>
                </c:pt>
              </c:strCache>
            </c:strRef>
          </c:tx>
          <c:dPt>
            <c:idx val="0"/>
            <c:explosion val="1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explosion val="13"/>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explosion val="13"/>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explosion val="1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4.0475099674909809E-2"/>
                  <c:y val="0.1406914477425659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Объекты жилого сектора,
5</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solidFill>
                          <a:sysClr val="windowText" lastClr="000000"/>
                        </a:solidFill>
                        <a:latin typeface="Times New Roman" panose="02020603050405020304" pitchFamily="18" charset="0"/>
                        <a:cs typeface="Times New Roman" panose="02020603050405020304" pitchFamily="18" charset="0"/>
                      </a:rPr>
                      <a:t> 62,5%</a:t>
                    </a:r>
                    <a:endParaRPr lang="ru-RU">
                      <a:solidFill>
                        <a:sysClr val="windowText" lastClr="000000"/>
                      </a:solidFill>
                    </a:endParaRP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3.5606986966729627E-2"/>
                  <c:y val="-6.8297449246376929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Транспортные средства</a:t>
                    </a:r>
                    <a:endParaRPr lang="ru-RU" sz="900">
                      <a:effectLst/>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2</a:t>
                    </a: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sz="900" b="0" i="0" baseline="0">
                        <a:effectLst/>
                      </a:rPr>
                      <a:t> 25%</a:t>
                    </a:r>
                    <a:endParaRPr lang="ru-RU" sz="900">
                      <a:effectLst/>
                    </a:endParaRPr>
                  </a:p>
                </c:rich>
              </c:tx>
              <c:spPr>
                <a:noFill/>
                <a:ln>
                  <a:solidFill>
                    <a:sysClr val="windowText" lastClr="000000"/>
                  </a:solidFill>
                </a:ln>
                <a:effectLst/>
              </c:spPr>
              <c:dLblPos val="bestFit"/>
              <c:showCatName val="1"/>
              <c:showPercent val="1"/>
            </c:dLbl>
            <c:dLbl>
              <c:idx val="2"/>
              <c:layout>
                <c:manualLayout>
                  <c:x val="0.10400265581141103"/>
                  <c:y val="-6.4434793559688147E-2"/>
                </c:manualLayout>
              </c:layout>
              <c:tx>
                <c:rich>
                  <a:bodyPr/>
                  <a:lstStyle/>
                  <a:p>
                    <a:r>
                      <a:rPr lang="ru-RU" baseline="0">
                        <a:solidFill>
                          <a:sysClr val="windowText" lastClr="000000"/>
                        </a:solidFill>
                        <a:latin typeface="Times New Roman" panose="02020603050405020304" pitchFamily="18" charset="0"/>
                        <a:cs typeface="Times New Roman" panose="02020603050405020304" pitchFamily="18" charset="0"/>
                      </a:rPr>
                      <a:t>Иное </a:t>
                    </a:r>
                  </a:p>
                  <a:p>
                    <a:r>
                      <a:rPr lang="ru-RU" baseline="0">
                        <a:solidFill>
                          <a:sysClr val="windowText" lastClr="000000"/>
                        </a:solidFill>
                        <a:latin typeface="Times New Roman" panose="02020603050405020304" pitchFamily="18" charset="0"/>
                        <a:cs typeface="Times New Roman" panose="02020603050405020304" pitchFamily="18" charset="0"/>
                      </a:rPr>
                      <a:t>1</a:t>
                    </a:r>
                  </a:p>
                  <a:p>
                    <a:r>
                      <a:rPr lang="ru-RU" baseline="0">
                        <a:solidFill>
                          <a:sysClr val="windowText" lastClr="000000"/>
                        </a:solidFill>
                        <a:latin typeface="Times New Roman" panose="02020603050405020304" pitchFamily="18" charset="0"/>
                        <a:cs typeface="Times New Roman" panose="02020603050405020304" pitchFamily="18" charset="0"/>
                      </a:rPr>
                      <a:t> 12,5%</a:t>
                    </a:r>
                  </a:p>
                </c:rich>
              </c:tx>
              <c:dLblPos val="bestFit"/>
              <c:showCatName val="1"/>
              <c:showPercent val="1"/>
            </c:dLbl>
            <c:dLbl>
              <c:idx val="3"/>
              <c:layout>
                <c:manualLayout>
                  <c:x val="7.0701397107663794E-2"/>
                  <c:y val="-7.2375199333785042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Места открытого хранения в-в, материалов, сельхоз.угодья, пр.открытые тер-ии</a:t>
                    </a:r>
                    <a:endParaRPr lang="ru-RU" baseline="0">
                      <a:solidFill>
                        <a:sysClr val="windowText" lastClr="000000"/>
                      </a:solidFill>
                      <a:latin typeface="Times New Roman" panose="02020603050405020304" pitchFamily="18" charset="0"/>
                      <a:cs typeface="Times New Roman" panose="02020603050405020304" pitchFamily="18" charset="0"/>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baseline="0">
                        <a:solidFill>
                          <a:sysClr val="windowText" lastClr="000000"/>
                        </a:solidFill>
                        <a:latin typeface="Times New Roman" panose="02020603050405020304" pitchFamily="18" charset="0"/>
                        <a:cs typeface="Times New Roman" panose="02020603050405020304" pitchFamily="18" charset="0"/>
                      </a:rPr>
                      <a:t>23</a:t>
                    </a:r>
                    <a:endParaRPr lang="ru-RU">
                      <a:solidFill>
                        <a:sysClr val="windowText" lastClr="000000"/>
                      </a:solidFill>
                      <a:latin typeface="Times New Roman" panose="02020603050405020304" pitchFamily="18" charset="0"/>
                      <a:cs typeface="Times New Roman" panose="02020603050405020304" pitchFamily="18" charset="0"/>
                    </a:endParaRPr>
                  </a:p>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 29,9%</a:t>
                    </a:r>
                    <a:endParaRPr lang="ru-RU">
                      <a:solidFill>
                        <a:sysClr val="windowText" lastClr="000000"/>
                      </a:solidFill>
                    </a:endParaRP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1029257789638169"/>
                  <c:y val="-0.12478002598547233"/>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ru-RU">
                        <a:solidFill>
                          <a:sysClr val="windowText" lastClr="000000"/>
                        </a:solidFill>
                        <a:latin typeface="Times New Roman" panose="02020603050405020304" pitchFamily="18" charset="0"/>
                        <a:cs typeface="Times New Roman" panose="02020603050405020304" pitchFamily="18" charset="0"/>
                      </a:rPr>
                      <a:t>Иное
11; 9,3%</a:t>
                    </a:r>
                    <a:endParaRPr lang="ru-RU">
                      <a:solidFill>
                        <a:sysClr val="windowText" lastClr="000000"/>
                      </a:solidFill>
                    </a:endParaRPr>
                  </a:p>
                </c:rich>
              </c:tx>
              <c:spPr>
                <a:noFill/>
                <a:ln>
                  <a:solidFill>
                    <a:sysClr val="windowText" lastClr="000000"/>
                  </a:solidFill>
                </a:ln>
                <a:effectLst/>
              </c:spPr>
              <c:dLblPos val="bestFit"/>
              <c:showCatName val="1"/>
              <c:showPercent val="1"/>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Объекты жилого сектора</c:v>
                </c:pt>
                <c:pt idx="1">
                  <c:v>Транспортные средства</c:v>
                </c:pt>
                <c:pt idx="2">
                  <c:v>Культура</c:v>
                </c:pt>
              </c:strCache>
            </c:strRef>
          </c:cat>
          <c:val>
            <c:numRef>
              <c:f>Лист1!$B$2:$B$4</c:f>
              <c:numCache>
                <c:formatCode>General</c:formatCode>
                <c:ptCount val="3"/>
                <c:pt idx="0">
                  <c:v>62.5</c:v>
                </c:pt>
                <c:pt idx="1">
                  <c:v>25</c:v>
                </c:pt>
                <c:pt idx="2">
                  <c:v>12.5</c:v>
                </c:pt>
              </c:numCache>
            </c:numRef>
          </c:val>
          <c:extLst xmlns:c16r2="http://schemas.microsoft.com/office/drawing/2015/06/chart">
            <c:ext xmlns:c16="http://schemas.microsoft.com/office/drawing/2014/chart" uri="{C3380CC4-5D6E-409C-BE32-E72D297353CC}">
              <c16:uniqueId val="{00000008-633D-4CF1-9951-755D054149B4}"/>
            </c:ext>
          </c:extLst>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userShapes r:id="rId3"/>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plotArea>
      <c:layout>
        <c:manualLayout>
          <c:layoutTarget val="inner"/>
          <c:xMode val="edge"/>
          <c:yMode val="edge"/>
          <c:x val="6.611540520714769E-2"/>
          <c:y val="3.5725452475457845E-2"/>
          <c:w val="0.90386881561024679"/>
          <c:h val="0.83800702080708145"/>
        </c:manualLayout>
      </c:layout>
      <c:bar3DChart>
        <c:barDir val="col"/>
        <c:grouping val="clustered"/>
        <c:ser>
          <c:idx val="0"/>
          <c:order val="0"/>
          <c:tx>
            <c:strRef>
              <c:f>Лист1!$B$1</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0127991580723096E-2"/>
                  <c:y val="-8.0226680060221014E-3"/>
                </c:manualLayout>
              </c:layout>
              <c:tx>
                <c:rich>
                  <a:bodyPr/>
                  <a:lstStyle/>
                  <a:p>
                    <a:r>
                      <a:rPr lang="ru-RU"/>
                      <a:t>6</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0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17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6</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tx>
                <c:rich>
                  <a:bodyPr/>
                  <a:lstStyle/>
                  <a:p>
                    <a:r>
                      <a:rPr lang="ru-RU"/>
                      <a:t>5</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3E-2"/>
                  <c:y val="-2.9492126713420792E-2"/>
                </c:manualLayout>
              </c:layout>
              <c:tx>
                <c:rich>
                  <a:bodyPr/>
                  <a:lstStyle/>
                  <a:p>
                    <a:r>
                      <a:rPr lang="ru-RU"/>
                      <a:t>50 000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5</c:v>
                </c:pt>
                <c:pt idx="1">
                  <c:v>0</c:v>
                </c:pt>
                <c:pt idx="2">
                  <c:v>0</c:v>
                </c:pt>
                <c:pt idx="3">
                  <c:v>50</c:v>
                </c:pt>
              </c:numCache>
            </c:numRef>
          </c:val>
          <c:extLst xmlns:c16r2="http://schemas.microsoft.com/office/drawing/2015/06/chart">
            <c:ext xmlns:c16="http://schemas.microsoft.com/office/drawing/2014/chart" uri="{C3380CC4-5D6E-409C-BE32-E72D297353CC}">
              <c16:uniqueId val="{00000009-8E97-4C82-9108-9FE9D0ED94BB}"/>
            </c:ext>
          </c:extLst>
        </c:ser>
        <c:dLbls/>
        <c:shape val="box"/>
        <c:axId val="89853312"/>
        <c:axId val="89908352"/>
        <c:axId val="0"/>
      </c:bar3DChart>
      <c:catAx>
        <c:axId val="89853312"/>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908352"/>
        <c:crosses val="autoZero"/>
        <c:auto val="1"/>
        <c:lblAlgn val="ctr"/>
        <c:lblOffset val="100"/>
      </c:catAx>
      <c:valAx>
        <c:axId val="89908352"/>
        <c:scaling>
          <c:orientation val="minMax"/>
          <c:max val="1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853312"/>
        <c:crosses val="autoZero"/>
        <c:crossBetween val="between"/>
      </c:valAx>
      <c:spPr>
        <a:noFill/>
        <a:ln>
          <a:noFill/>
        </a:ln>
        <a:effectLst/>
      </c:spPr>
    </c:plotArea>
    <c:legend>
      <c:legendPos val="b"/>
      <c:layout>
        <c:manualLayout>
          <c:xMode val="edge"/>
          <c:yMode val="edge"/>
          <c:x val="0.42142592483116198"/>
          <c:y val="4.4805751205924962E-2"/>
          <c:w val="0.14037066345874064"/>
          <c:h val="8.8970163938509567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blipFill>
          <a:blip xmlns:r="http://schemas.openxmlformats.org/officeDocument/2006/relationships" r:embed="rId2"/>
          <a:stretch>
            <a:fillRect/>
          </a:stretch>
        </a:blipFill>
      </c:spPr>
    </c:sideWall>
    <c:backWall>
      <c:spPr>
        <a:blipFill>
          <a:blip xmlns:r="http://schemas.openxmlformats.org/officeDocument/2006/relationships" r:embed="rId2"/>
          <a:stretch>
            <a:fillRect/>
          </a:stretch>
        </a:blipFill>
      </c:spPr>
    </c:backWall>
    <c:plotArea>
      <c:layout>
        <c:manualLayout>
          <c:layoutTarget val="inner"/>
          <c:xMode val="edge"/>
          <c:yMode val="edge"/>
          <c:x val="4.2399443738487023E-2"/>
          <c:y val="3.3167516364119409E-2"/>
          <c:w val="0.91408673124330952"/>
          <c:h val="0.84936765103314971"/>
        </c:manualLayout>
      </c:layout>
      <c:bar3DChart>
        <c:barDir val="col"/>
        <c:grouping val="clustered"/>
        <c:ser>
          <c:idx val="0"/>
          <c:order val="0"/>
          <c:tx>
            <c:strRef>
              <c:f>Лист1!$B$1</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6.0331825037707731E-3"/>
                  <c:y val="-3.5859820700896612E-2"/>
                </c:manualLayout>
              </c:layout>
              <c:tx>
                <c:rich>
                  <a:bodyPr/>
                  <a:lstStyle/>
                  <a:p>
                    <a:r>
                      <a:rPr lang="ru-RU"/>
                      <a:t>4</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14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26E-2"/>
                  <c:y val="-2.933999718450488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3.5094805665566659E-3"/>
                  <c:y val="-1.8193000500997872E-2"/>
                </c:manualLayout>
              </c:layout>
              <c:tx>
                <c:rich>
                  <a:bodyPr/>
                  <a:lstStyle/>
                  <a:p>
                    <a:r>
                      <a:rPr lang="ru-RU"/>
                      <a:t>4 142 243</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4</c:v>
                </c:pt>
                <c:pt idx="1">
                  <c:v>0</c:v>
                </c:pt>
                <c:pt idx="2">
                  <c:v>0</c:v>
                </c:pt>
                <c:pt idx="3">
                  <c:v>4142</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tx>
                <c:rich>
                  <a:bodyPr/>
                  <a:lstStyle/>
                  <a:p>
                    <a:r>
                      <a:rPr lang="ru-RU"/>
                      <a:t>2</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4.1759028806207285E-2"/>
                  <c:y val="-2.9246107762219163E-2"/>
                </c:manualLayout>
              </c:layout>
              <c:tx>
                <c:rich>
                  <a:bodyPr/>
                  <a:lstStyle/>
                  <a:p>
                    <a:r>
                      <a:rPr lang="ru-RU" baseline="0"/>
                      <a:t>50 000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2</c:v>
                </c:pt>
                <c:pt idx="1">
                  <c:v>0</c:v>
                </c:pt>
                <c:pt idx="2">
                  <c:v>0</c:v>
                </c:pt>
                <c:pt idx="3">
                  <c:v>5</c:v>
                </c:pt>
              </c:numCache>
            </c:numRef>
          </c:val>
          <c:extLst xmlns:c16r2="http://schemas.microsoft.com/office/drawing/2015/06/chart">
            <c:ext xmlns:c16="http://schemas.microsoft.com/office/drawing/2014/chart" uri="{C3380CC4-5D6E-409C-BE32-E72D297353CC}">
              <c16:uniqueId val="{00000009-8E97-4C82-9108-9FE9D0ED94BB}"/>
            </c:ext>
          </c:extLst>
        </c:ser>
        <c:dLbls/>
        <c:shape val="box"/>
        <c:axId val="90110208"/>
        <c:axId val="91586560"/>
        <c:axId val="0"/>
      </c:bar3DChart>
      <c:catAx>
        <c:axId val="9011020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586560"/>
        <c:crosses val="autoZero"/>
        <c:auto val="1"/>
        <c:lblAlgn val="ctr"/>
        <c:lblOffset val="100"/>
      </c:catAx>
      <c:valAx>
        <c:axId val="91586560"/>
        <c:scaling>
          <c:orientation val="minMax"/>
          <c:max val="1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0110208"/>
        <c:crosses val="autoZero"/>
        <c:crossBetween val="between"/>
      </c:valAx>
      <c:spPr>
        <a:noFill/>
        <a:ln>
          <a:noFill/>
        </a:ln>
        <a:effectLst/>
      </c:spPr>
    </c:plotArea>
    <c:legend>
      <c:legendPos val="b"/>
      <c:layout>
        <c:manualLayout>
          <c:xMode val="edge"/>
          <c:yMode val="edge"/>
          <c:x val="0.3922762118698776"/>
          <c:y val="9.0681727611273688E-2"/>
          <c:w val="0.14052765734237091"/>
          <c:h val="8.6519223533629355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chartSpace>
</file>

<file path=word/charts/chart5.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sideWall>
      <c:spPr>
        <a:blipFill>
          <a:blip xmlns:r="http://schemas.openxmlformats.org/officeDocument/2006/relationships" r:embed="rId2"/>
          <a:stretch>
            <a:fillRect/>
          </a:stretch>
        </a:blipFill>
      </c:spPr>
    </c:sideWall>
    <c:backWall>
      <c:spPr>
        <a:blipFill>
          <a:blip xmlns:r="http://schemas.openxmlformats.org/officeDocument/2006/relationships" r:embed="rId2"/>
          <a:stretch>
            <a:fillRect/>
          </a:stretch>
        </a:blipFill>
      </c:spPr>
    </c:backWall>
    <c:plotArea>
      <c:layout>
        <c:manualLayout>
          <c:layoutTarget val="inner"/>
          <c:xMode val="edge"/>
          <c:yMode val="edge"/>
          <c:x val="4.2399443738487023E-2"/>
          <c:y val="3.3167516364119409E-2"/>
          <c:w val="0.91408673124330952"/>
          <c:h val="0.84936765103314971"/>
        </c:manualLayout>
      </c:layout>
      <c:bar3DChart>
        <c:barDir val="col"/>
        <c:grouping val="clustered"/>
        <c:ser>
          <c:idx val="0"/>
          <c:order val="0"/>
          <c:tx>
            <c:strRef>
              <c:f>Лист1!$B$1</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6.0331825037707731E-3"/>
                  <c:y val="-3.5859820700896612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0055304172951198E-2"/>
                  <c:y val="-2.4040310469213014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8242481343174726E-2"/>
                  <c:y val="-2.933999718450488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3.5094805665566659E-3"/>
                  <c:y val="-1.8193000500997872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tx>
                <c:rich>
                  <a:bodyPr/>
                  <a:lstStyle/>
                  <a:p>
                    <a:r>
                      <a:rPr lang="ru-RU"/>
                      <a:t>1</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9.6709055554732078E-3"/>
                  <c:y val="-1.2144847919210201E-2"/>
                </c:manualLayout>
              </c:layout>
              <c:tx>
                <c:rich>
                  <a:bodyPr/>
                  <a:lstStyle/>
                  <a:p>
                    <a:r>
                      <a:rPr lang="ru-RU" baseline="0"/>
                      <a:t>99 297</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1</c:v>
                </c:pt>
                <c:pt idx="1">
                  <c:v>0</c:v>
                </c:pt>
                <c:pt idx="2">
                  <c:v>0</c:v>
                </c:pt>
                <c:pt idx="3">
                  <c:v>99</c:v>
                </c:pt>
              </c:numCache>
            </c:numRef>
          </c:val>
          <c:extLst xmlns:c16r2="http://schemas.microsoft.com/office/drawing/2015/06/chart">
            <c:ext xmlns:c16="http://schemas.microsoft.com/office/drawing/2014/chart" uri="{C3380CC4-5D6E-409C-BE32-E72D297353CC}">
              <c16:uniqueId val="{00000009-8E97-4C82-9108-9FE9D0ED94BB}"/>
            </c:ext>
          </c:extLst>
        </c:ser>
        <c:dLbls/>
        <c:shape val="box"/>
        <c:axId val="96651520"/>
        <c:axId val="96690176"/>
        <c:axId val="0"/>
      </c:bar3DChart>
      <c:catAx>
        <c:axId val="96651520"/>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690176"/>
        <c:crosses val="autoZero"/>
        <c:auto val="1"/>
        <c:lblAlgn val="ctr"/>
        <c:lblOffset val="100"/>
      </c:catAx>
      <c:valAx>
        <c:axId val="96690176"/>
        <c:scaling>
          <c:orientation val="minMax"/>
          <c:max val="1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6651520"/>
        <c:crosses val="autoZero"/>
        <c:crossBetween val="between"/>
      </c:valAx>
      <c:spPr>
        <a:noFill/>
        <a:ln>
          <a:noFill/>
        </a:ln>
        <a:effectLst/>
      </c:spPr>
    </c:plotArea>
    <c:legend>
      <c:legendPos val="b"/>
      <c:layout>
        <c:manualLayout>
          <c:xMode val="edge"/>
          <c:yMode val="edge"/>
          <c:x val="0.3922762118698776"/>
          <c:y val="9.0681727611273688E-2"/>
          <c:w val="0.14052765734237091"/>
          <c:h val="8.6519223533629355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214"/>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26620416691126408"/>
          <c:y val="0.28637661879640314"/>
          <c:w val="0.49889460526043938"/>
          <c:h val="0.38597333568484493"/>
        </c:manualLayout>
      </c:layout>
      <c:pie3DChart>
        <c:varyColors val="1"/>
        <c:ser>
          <c:idx val="0"/>
          <c:order val="0"/>
          <c:tx>
            <c:strRef>
              <c:f>Лист1!$B$1</c:f>
              <c:strCache>
                <c:ptCount val="1"/>
                <c:pt idx="0">
                  <c:v>2023</c:v>
                </c:pt>
              </c:strCache>
            </c:strRef>
          </c:tx>
          <c:dPt>
            <c:idx val="0"/>
            <c:explosion val="5"/>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explosion val="1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explosion val="1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explosion val="1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5"/>
            <c:explosion val="6"/>
          </c:dPt>
          <c:dLbls>
            <c:dLbl>
              <c:idx val="0"/>
              <c:layout>
                <c:manualLayout>
                  <c:x val="-5.9918149498214689E-2"/>
                  <c:y val="6.1958590486102777E-2"/>
                </c:manualLayout>
              </c:layout>
              <c:tx>
                <c:rich>
                  <a:bodyPr/>
                  <a:lstStyle/>
                  <a:p>
                    <a:r>
                      <a:rPr lang="ru-RU">
                        <a:latin typeface="Times New Roman" panose="02020603050405020304" pitchFamily="18" charset="0"/>
                        <a:cs typeface="Times New Roman" panose="02020603050405020304" pitchFamily="18" charset="0"/>
                      </a:rPr>
                      <a:t>НПУиЭ электрооборудования</a:t>
                    </a:r>
                  </a:p>
                  <a:p>
                    <a:r>
                      <a:rPr lang="ru-RU">
                        <a:latin typeface="Times New Roman" panose="02020603050405020304" pitchFamily="18" charset="0"/>
                        <a:cs typeface="Times New Roman" panose="02020603050405020304" pitchFamily="18" charset="0"/>
                      </a:rPr>
                      <a:t>2</a:t>
                    </a:r>
                  </a:p>
                  <a:p>
                    <a:r>
                      <a:rPr lang="ru-RU" sz="900" b="0" i="0" u="none" strike="noStrike" baseline="0">
                        <a:effectLst/>
                      </a:rPr>
                      <a:t>25%</a:t>
                    </a:r>
                    <a:r>
                      <a:rPr lang="ru-RU">
                        <a:latin typeface="Times New Roman" panose="02020603050405020304" pitchFamily="18" charset="0"/>
                        <a:cs typeface="Times New Roman" panose="02020603050405020304" pitchFamily="18" charset="0"/>
                      </a:rPr>
                      <a:t> </a:t>
                    </a:r>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6.825595699999186E-2"/>
                  <c:y val="-7.8167985686177624E-2"/>
                </c:manualLayout>
              </c:layout>
              <c:tx>
                <c:rich>
                  <a:bodyPr/>
                  <a:lstStyle/>
                  <a:p>
                    <a:r>
                      <a:rPr lang="ru-RU" baseline="0">
                        <a:latin typeface="Times New Roman" panose="02020603050405020304" pitchFamily="18" charset="0"/>
                        <a:cs typeface="Times New Roman" panose="02020603050405020304" pitchFamily="18" charset="0"/>
                      </a:rPr>
                      <a:t>Прочие причины пожаров</a:t>
                    </a:r>
                  </a:p>
                  <a:p>
                    <a:r>
                      <a:rPr lang="ru-RU" baseline="0">
                        <a:latin typeface="Times New Roman" panose="02020603050405020304" pitchFamily="18" charset="0"/>
                        <a:cs typeface="Times New Roman" panose="02020603050405020304" pitchFamily="18" charset="0"/>
                      </a:rPr>
                      <a:t>5</a:t>
                    </a:r>
                  </a:p>
                  <a:p>
                    <a:r>
                      <a:rPr lang="ru-RU" baseline="0">
                        <a:latin typeface="Times New Roman" panose="02020603050405020304" pitchFamily="18" charset="0"/>
                        <a:cs typeface="Times New Roman" panose="02020603050405020304" pitchFamily="18" charset="0"/>
                      </a:rPr>
                      <a:t>62,5%</a:t>
                    </a:r>
                    <a:endParaRPr lang="ru-RU" baseline="0"/>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8.5997016840155843E-2"/>
                  <c:y val="4.9226056653033069E-2"/>
                </c:manualLayout>
              </c:layout>
              <c:tx>
                <c:rich>
                  <a:bodyPr/>
                  <a:lstStyle/>
                  <a:p>
                    <a:r>
                      <a:rPr lang="ru-RU" baseline="0">
                        <a:latin typeface="Times New Roman" panose="02020603050405020304" pitchFamily="18" charset="0"/>
                        <a:cs typeface="Times New Roman" panose="02020603050405020304" pitchFamily="18" charset="0"/>
                      </a:rPr>
                      <a:t>Поджог</a:t>
                    </a:r>
                  </a:p>
                  <a:p>
                    <a:r>
                      <a:rPr lang="ru-RU" baseline="0">
                        <a:latin typeface="Times New Roman" panose="02020603050405020304" pitchFamily="18" charset="0"/>
                        <a:cs typeface="Times New Roman" panose="02020603050405020304" pitchFamily="18" charset="0"/>
                      </a:rPr>
                      <a:t>1
12,5%</a:t>
                    </a:r>
                    <a:endParaRPr lang="ru-RU" baseline="0"/>
                  </a:p>
                </c:rich>
              </c:tx>
              <c:dLblPos val="bestFit"/>
              <c:showCatName val="1"/>
              <c:showPercent val="1"/>
            </c:dLbl>
            <c:dLbl>
              <c:idx val="3"/>
              <c:layout>
                <c:manualLayout>
                  <c:x val="2.1336720302608029E-2"/>
                  <c:y val="-0.15355612916564054"/>
                </c:manualLayout>
              </c:layout>
              <c:tx>
                <c:rich>
                  <a:bodyPr/>
                  <a:lstStyle/>
                  <a:p>
                    <a:r>
                      <a:rPr lang="ru-RU">
                        <a:latin typeface="Times New Roman" panose="02020603050405020304" pitchFamily="18" charset="0"/>
                        <a:cs typeface="Times New Roman" panose="02020603050405020304" pitchFamily="18" charset="0"/>
                      </a:rPr>
                      <a:t>Прочие причины пожаров </a:t>
                    </a:r>
                  </a:p>
                  <a:p>
                    <a:r>
                      <a:rPr lang="ru-RU">
                        <a:latin typeface="Times New Roman" panose="02020603050405020304" pitchFamily="18" charset="0"/>
                        <a:cs typeface="Times New Roman" panose="02020603050405020304" pitchFamily="18" charset="0"/>
                      </a:rPr>
                      <a:t>10</a:t>
                    </a:r>
                  </a:p>
                  <a:p>
                    <a:r>
                      <a:rPr lang="ru-RU">
                        <a:latin typeface="Times New Roman" panose="02020603050405020304" pitchFamily="18" charset="0"/>
                        <a:cs typeface="Times New Roman" panose="02020603050405020304" pitchFamily="18" charset="0"/>
                      </a:rPr>
                      <a:t>13%</a:t>
                    </a:r>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3015171724545882"/>
                  <c:y val="-5.4273648494577553E-2"/>
                </c:manualLayout>
              </c:layout>
              <c:tx>
                <c:rich>
                  <a:bodyPr/>
                  <a:lstStyle/>
                  <a:p>
                    <a:r>
                      <a:rPr lang="ru-RU">
                        <a:latin typeface="Times New Roman" panose="02020603050405020304" pitchFamily="18" charset="0"/>
                        <a:cs typeface="Times New Roman" panose="02020603050405020304" pitchFamily="18" charset="0"/>
                      </a:rPr>
                      <a:t>Поджог</a:t>
                    </a:r>
                  </a:p>
                  <a:p>
                    <a:r>
                      <a:rPr lang="ru-RU">
                        <a:latin typeface="Times New Roman" panose="02020603050405020304" pitchFamily="18" charset="0"/>
                        <a:cs typeface="Times New Roman" panose="02020603050405020304" pitchFamily="18" charset="0"/>
                      </a:rPr>
                      <a:t>5
6,5%</a:t>
                    </a:r>
                    <a:endParaRPr lang="ru-RU"/>
                  </a:p>
                </c:rich>
              </c:tx>
              <c:dLblPos val="bestFit"/>
              <c:showCatName val="1"/>
              <c:showPercent val="1"/>
            </c:dLbl>
            <c:dLbl>
              <c:idx val="5"/>
              <c:layout>
                <c:manualLayout>
                  <c:x val="7.050459414144615E-2"/>
                  <c:y val="7.2478269197442463E-2"/>
                </c:manualLayout>
              </c:layout>
              <c:tx>
                <c:rich>
                  <a:bodyPr/>
                  <a:lstStyle/>
                  <a:p>
                    <a:r>
                      <a:rPr lang="ru-RU">
                        <a:latin typeface="Times New Roman" panose="02020603050405020304" pitchFamily="18" charset="0"/>
                        <a:cs typeface="Times New Roman" panose="02020603050405020304" pitchFamily="18" charset="0"/>
                      </a:rPr>
                      <a:t>Неосторожное обращение с огнём</a:t>
                    </a:r>
                  </a:p>
                  <a:p>
                    <a:r>
                      <a:rPr lang="ru-RU">
                        <a:latin typeface="Times New Roman" panose="02020603050405020304" pitchFamily="18" charset="0"/>
                        <a:cs typeface="Times New Roman" panose="02020603050405020304" pitchFamily="18" charset="0"/>
                      </a:rPr>
                      <a:t>28
36,4%</a:t>
                    </a:r>
                    <a:endParaRPr lang="ru-RU"/>
                  </a:p>
                </c:rich>
              </c:tx>
              <c:dLblPos val="bestFit"/>
              <c:showCatName val="1"/>
              <c:showPercent val="1"/>
            </c:dLbl>
            <c:dLbl>
              <c:idx val="6"/>
              <c:layout>
                <c:manualLayout>
                  <c:x val="-6.6670574511861286E-2"/>
                  <c:y val="0.10868840261135775"/>
                </c:manualLayout>
              </c:layout>
              <c:tx>
                <c:rich>
                  <a:bodyPr/>
                  <a:lstStyle/>
                  <a:p>
                    <a:r>
                      <a:rPr lang="ru-RU">
                        <a:latin typeface="Times New Roman" panose="02020603050405020304" pitchFamily="18" charset="0"/>
                        <a:cs typeface="Times New Roman" panose="02020603050405020304" pitchFamily="18" charset="0"/>
                      </a:rPr>
                      <a:t>Поджог</a:t>
                    </a:r>
                  </a:p>
                  <a:p>
                    <a:r>
                      <a:rPr lang="ru-RU">
                        <a:latin typeface="Times New Roman" panose="02020603050405020304" pitchFamily="18" charset="0"/>
                        <a:cs typeface="Times New Roman" panose="02020603050405020304" pitchFamily="18" charset="0"/>
                      </a:rPr>
                      <a:t>1
1,4%</a:t>
                    </a:r>
                    <a:endParaRPr lang="ru-RU"/>
                  </a:p>
                </c:rich>
              </c:tx>
              <c:dLblPos val="bestFit"/>
              <c:showCatName val="1"/>
              <c:showPercent val="1"/>
            </c:dLbl>
            <c:dLbl>
              <c:idx val="7"/>
              <c:layout>
                <c:manualLayout>
                  <c:x val="1.8677038310635906E-2"/>
                  <c:y val="6.1367491748629911E-2"/>
                </c:manualLayout>
              </c:layout>
              <c:tx>
                <c:rich>
                  <a:bodyPr/>
                  <a:lstStyle/>
                  <a:p>
                    <a:r>
                      <a:rPr lang="ru-RU">
                        <a:latin typeface="Times New Roman" panose="02020603050405020304" pitchFamily="18" charset="0"/>
                        <a:cs typeface="Times New Roman" panose="02020603050405020304" pitchFamily="18" charset="0"/>
                      </a:rPr>
                      <a:t>Прочие причины,</a:t>
                    </a:r>
                  </a:p>
                  <a:p>
                    <a:r>
                      <a:rPr lang="ru-RU">
                        <a:latin typeface="Times New Roman" panose="02020603050405020304" pitchFamily="18" charset="0"/>
                        <a:cs typeface="Times New Roman" panose="02020603050405020304" pitchFamily="18" charset="0"/>
                      </a:rPr>
                      <a:t>15
27%</a:t>
                    </a:r>
                    <a:endParaRPr lang="ru-RU"/>
                  </a:p>
                </c:rich>
              </c:tx>
              <c:dLblPos val="bestFit"/>
              <c:showCatName val="1"/>
              <c:showPercent val="1"/>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dLblPos val="ct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НПУиЭ электрооборудования</c:v>
                </c:pt>
                <c:pt idx="1">
                  <c:v>Прочие причины</c:v>
                </c:pt>
                <c:pt idx="2">
                  <c:v>Поджог</c:v>
                </c:pt>
              </c:strCache>
            </c:strRef>
          </c:cat>
          <c:val>
            <c:numRef>
              <c:f>Лист1!$B$2:$B$4</c:f>
              <c:numCache>
                <c:formatCode>General</c:formatCode>
                <c:ptCount val="3"/>
                <c:pt idx="0">
                  <c:v>25</c:v>
                </c:pt>
                <c:pt idx="1">
                  <c:v>62.5</c:v>
                </c:pt>
                <c:pt idx="2">
                  <c:v>12.5</c:v>
                </c:pt>
              </c:numCache>
            </c:numRef>
          </c:val>
          <c:extLst xmlns:c16r2="http://schemas.microsoft.com/office/drawing/2015/06/chart">
            <c:ext xmlns:c16="http://schemas.microsoft.com/office/drawing/2014/chart" uri="{C3380CC4-5D6E-409C-BE32-E72D297353CC}">
              <c16:uniqueId val="{00000008-633D-4CF1-9951-755D054149B4}"/>
            </c:ext>
          </c:extLst>
        </c:ser>
        <c:dLbls>
          <c:showPercent val="1"/>
        </c:dLbls>
      </c:pie3DChart>
      <c:spPr>
        <a:noFill/>
        <a:ln>
          <a:noFill/>
        </a:ln>
        <a:effectLst/>
      </c:spPr>
    </c:plotArea>
    <c:plotVisOnly val="1"/>
    <c:dispBlanksAs val="zero"/>
  </c:chart>
  <c:spPr>
    <a:solidFill>
      <a:schemeClr val="bg1"/>
    </a:solidFill>
    <a:ln w="9525" cap="flat" cmpd="sng" algn="ctr">
      <a:solidFill>
        <a:sysClr val="windowText" lastClr="000000"/>
      </a:solidFill>
      <a:round/>
    </a:ln>
    <a:effectLst/>
  </c:spPr>
  <c:txPr>
    <a:bodyPr/>
    <a:lstStyle/>
    <a:p>
      <a:pP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162"/>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15950664694331709"/>
          <c:y val="0.17337489386943325"/>
          <c:w val="0.73776497505874583"/>
          <c:h val="0.5745030763325929"/>
        </c:manualLayout>
      </c:layout>
      <c:pie3DChart>
        <c:varyColors val="1"/>
        <c:ser>
          <c:idx val="0"/>
          <c:order val="0"/>
          <c:tx>
            <c:strRef>
              <c:f>Лист1!$B$1</c:f>
              <c:strCache>
                <c:ptCount val="1"/>
                <c:pt idx="0">
                  <c:v>2023</c:v>
                </c:pt>
              </c:strCache>
            </c:strRef>
          </c:tx>
          <c:explosion val="3"/>
          <c:dP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Lbls>
            <c:dLbl>
              <c:idx val="0"/>
              <c:layout>
                <c:manualLayout>
                  <c:x val="-0.12034760857821432"/>
                  <c:y val="-4.2258697515075459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Населённые</a:t>
                    </a:r>
                    <a:r>
                      <a:rPr lang="ru-RU" baseline="0">
                        <a:latin typeface="Times New Roman" panose="02020603050405020304" pitchFamily="18" charset="0"/>
                        <a:cs typeface="Times New Roman" panose="02020603050405020304" pitchFamily="18" charset="0"/>
                      </a:rPr>
                      <a:t> пункты</a:t>
                    </a:r>
                    <a:r>
                      <a:rPr lang="ru-RU">
                        <a:latin typeface="Times New Roman" panose="02020603050405020304" pitchFamily="18" charset="0"/>
                        <a:cs typeface="Times New Roman" panose="02020603050405020304" pitchFamily="18" charset="0"/>
                      </a:rPr>
                      <a:t>,
5</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62,5%</a:t>
                    </a: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3.1906853135726089E-2"/>
                  <c:y val="0.1081365996719270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Межселенная территория,
3</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37,5%</a:t>
                    </a: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7.5519849940223482E-2"/>
                  <c:y val="1.7139184132595589E-2"/>
                </c:manualLayout>
              </c:layout>
              <c:tx>
                <c:rich>
                  <a:bodyPr/>
                  <a:lstStyle/>
                  <a:p>
                    <a:r>
                      <a:rPr lang="ru-RU" baseline="0">
                        <a:latin typeface="Gabriola" panose="04040605051002020D02" pitchFamily="82" charset="0"/>
                      </a:rPr>
                      <a:t>Иное,
9,6%</a:t>
                    </a:r>
                    <a:endParaRPr lang="ru-RU" baseline="0"/>
                  </a:p>
                </c:rich>
              </c:tx>
              <c:dLblPos val="bestFit"/>
              <c:showCatName val="1"/>
              <c:showPercent val="1"/>
            </c:dLbl>
            <c:dLbl>
              <c:idx val="3"/>
              <c:layout>
                <c:manualLayout>
                  <c:x val="6.1687802121915956E-2"/>
                  <c:y val="-7.3989349330400661E-2"/>
                </c:manualLayout>
              </c:layout>
              <c:tx>
                <c:rich>
                  <a:bodyPr/>
                  <a:lstStyle/>
                  <a:p>
                    <a:r>
                      <a:rPr lang="ru-RU">
                        <a:latin typeface="Gabriola" panose="04040605051002020D02" pitchFamily="82" charset="0"/>
                      </a:rPr>
                      <a:t>Места открытого хранения в-в, сельхоз.угодья</a:t>
                    </a:r>
                    <a:r>
                      <a:rPr lang="ru-RU" baseline="0">
                        <a:latin typeface="Gabriola" panose="04040605051002020D02" pitchFamily="82" charset="0"/>
                      </a:rPr>
                      <a:t> и пр. открытые тер-ии</a:t>
                    </a:r>
                    <a:endParaRPr lang="ru-RU">
                      <a:latin typeface="Gabriola" panose="04040605051002020D02" pitchFamily="82" charset="0"/>
                    </a:endParaRPr>
                  </a:p>
                  <a:p>
                    <a:r>
                      <a:rPr lang="ru-RU" baseline="0">
                        <a:latin typeface="Gabriola" panose="04040605051002020D02" pitchFamily="82" charset="0"/>
                      </a:rPr>
                      <a:t>59,5%</a:t>
                    </a:r>
                    <a:endParaRPr lang="ru-RU"/>
                  </a:p>
                </c:rich>
              </c:tx>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Gabriola" panose="04040605051002020D02" pitchFamily="82" charset="0"/>
                    <a:ea typeface="+mn-ea"/>
                    <a:cs typeface="+mn-cs"/>
                  </a:defRPr>
                </a:pPr>
                <a:endParaRPr lang="ru-RU"/>
              </a:p>
            </c:txPr>
            <c:dLblPos val="ct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Населённые пункты</c:v>
                </c:pt>
                <c:pt idx="1">
                  <c:v>Межселенная территория</c:v>
                </c:pt>
              </c:strCache>
            </c:strRef>
          </c:cat>
          <c:val>
            <c:numRef>
              <c:f>Лист1!$B$2:$B$3</c:f>
              <c:numCache>
                <c:formatCode>General</c:formatCode>
                <c:ptCount val="2"/>
                <c:pt idx="0">
                  <c:v>75</c:v>
                </c:pt>
                <c:pt idx="1">
                  <c:v>25</c:v>
                </c:pt>
              </c:numCache>
            </c:numRef>
          </c:val>
          <c:extLst xmlns:c16r2="http://schemas.microsoft.com/office/drawing/2015/06/chart">
            <c:ext xmlns:c16="http://schemas.microsoft.com/office/drawing/2014/chart" uri="{C3380CC4-5D6E-409C-BE32-E72D297353CC}">
              <c16:uniqueId val="{00000008-633D-4CF1-9951-755D054149B4}"/>
            </c:ext>
          </c:extLst>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depthPercent val="100"/>
      <c:rAngAx val="1"/>
    </c:view3D>
    <c:floor>
      <c:spPr>
        <a:noFill/>
        <a:ln>
          <a:noFill/>
        </a:ln>
        <a:effectLst/>
        <a:sp3d/>
      </c:spPr>
    </c:floor>
    <c:plotArea>
      <c:layout>
        <c:manualLayout>
          <c:layoutTarget val="inner"/>
          <c:xMode val="edge"/>
          <c:yMode val="edge"/>
          <c:x val="6.611540520714769E-2"/>
          <c:y val="3.5725452475457845E-2"/>
          <c:w val="0.90386881561024679"/>
          <c:h val="0.83800702080708145"/>
        </c:manualLayout>
      </c:layout>
      <c:bar3DChart>
        <c:barDir val="col"/>
        <c:grouping val="clustered"/>
        <c:ser>
          <c:idx val="0"/>
          <c:order val="0"/>
          <c:tx>
            <c:strRef>
              <c:f>Лист1!$B$1</c:f>
              <c:strCache>
                <c:ptCount val="1"/>
                <c:pt idx="0">
                  <c:v>2022</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0127991580723096E-2"/>
                  <c:y val="-8.0226680060221014E-3"/>
                </c:manualLayout>
              </c:layout>
              <c:tx>
                <c:rich>
                  <a:bodyPr/>
                  <a:lstStyle/>
                  <a:p>
                    <a:r>
                      <a:rPr lang="ru-RU"/>
                      <a:t>6</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8E97-4C82-9108-9FE9D0ED94BB}"/>
                </c:ext>
              </c:extLst>
            </c:dLbl>
            <c:dLbl>
              <c:idx val="1"/>
              <c:layout>
                <c:manualLayout>
                  <c:x val="1.2102710535123204E-2"/>
                  <c:y val="-3.199390526672760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E97-4C82-9108-9FE9D0ED94BB}"/>
                </c:ext>
              </c:extLst>
            </c:dLbl>
            <c:dLbl>
              <c:idx val="2"/>
              <c:layout>
                <c:manualLayout>
                  <c:x val="1.2066365007541479E-2"/>
                  <c:y val="-2.9339853300733493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E97-4C82-9108-9FE9D0ED94BB}"/>
                </c:ext>
              </c:extLst>
            </c:dLbl>
            <c:dLbl>
              <c:idx val="3"/>
              <c:layout>
                <c:manualLayout>
                  <c:x val="1.2066365007541479E-2"/>
                  <c:y val="-2.4345165410473817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E97-4C82-9108-9FE9D0ED94BB}"/>
                </c:ext>
              </c:extLst>
            </c:dLbl>
            <c:spPr>
              <a:noFill/>
              <a:ln>
                <a:noFill/>
              </a:ln>
              <a:effectLst/>
            </c:spPr>
            <c:txPr>
              <a:bodyPr rot="0" spcFirstLastPara="1" vertOverflow="ellipsis" vert="horz" wrap="square" lIns="36000" tIns="0" rIns="720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15:showLeaderLines val="0"/>
              </c:ext>
            </c:extLst>
          </c:dLbls>
          <c:cat>
            <c:strRef>
              <c:f>Лист1!$A$2:$A$5</c:f>
              <c:strCache>
                <c:ptCount val="4"/>
                <c:pt idx="0">
                  <c:v>Пожары</c:v>
                </c:pt>
                <c:pt idx="1">
                  <c:v>Гибель</c:v>
                </c:pt>
                <c:pt idx="2">
                  <c:v>Травмы</c:v>
                </c:pt>
                <c:pt idx="3">
                  <c:v>Ущерб (руб.)</c:v>
                </c:pt>
              </c:strCache>
            </c:strRef>
          </c:cat>
          <c:val>
            <c:numRef>
              <c:f>Лист1!$B$2:$B$5</c:f>
              <c:numCache>
                <c:formatCode>General</c:formatCode>
                <c:ptCount val="4"/>
                <c:pt idx="0">
                  <c:v>6</c:v>
                </c:pt>
                <c:pt idx="1">
                  <c:v>0</c:v>
                </c:pt>
                <c:pt idx="2">
                  <c:v>0</c:v>
                </c:pt>
                <c:pt idx="3">
                  <c:v>0</c:v>
                </c:pt>
              </c:numCache>
            </c:numRef>
          </c:val>
          <c:extLst xmlns:c16r2="http://schemas.microsoft.com/office/drawing/2015/06/chart">
            <c:ext xmlns:c16="http://schemas.microsoft.com/office/drawing/2014/chart" uri="{C3380CC4-5D6E-409C-BE32-E72D297353CC}">
              <c16:uniqueId val="{00000004-8E97-4C82-9108-9FE9D0ED94BB}"/>
            </c:ext>
          </c:extLst>
        </c:ser>
        <c:ser>
          <c:idx val="1"/>
          <c:order val="1"/>
          <c:tx>
            <c:strRef>
              <c:f>Лист1!$C$1</c:f>
              <c:strCache>
                <c:ptCount val="1"/>
                <c:pt idx="0">
                  <c:v>2023</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dLbls>
            <c:dLbl>
              <c:idx val="0"/>
              <c:layout>
                <c:manualLayout>
                  <c:x val="1.2066365007541479E-2"/>
                  <c:y val="-1.2429716338933569E-2"/>
                </c:manualLayout>
              </c:layout>
              <c:tx>
                <c:rich>
                  <a:bodyPr/>
                  <a:lstStyle/>
                  <a:p>
                    <a:r>
                      <a:rPr lang="ru-RU"/>
                      <a:t>5</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E97-4C82-9108-9FE9D0ED94BB}"/>
                </c:ext>
              </c:extLst>
            </c:dLbl>
            <c:dLbl>
              <c:idx val="1"/>
              <c:layout>
                <c:manualLayout>
                  <c:x val="1.6088486676721969E-2"/>
                  <c:y val="-3.0255028281892651E-2"/>
                </c:manualLayout>
              </c:layout>
              <c:tx>
                <c:rich>
                  <a:bodyPr/>
                  <a:lstStyle/>
                  <a:p>
                    <a:r>
                      <a:rPr lang="ru-RU"/>
                      <a:t>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8E97-4C82-9108-9FE9D0ED94BB}"/>
                </c:ext>
              </c:extLst>
            </c:dLbl>
            <c:dLbl>
              <c:idx val="2"/>
              <c:layout>
                <c:manualLayout>
                  <c:x val="1.6088486676722125E-2"/>
                  <c:y val="-2.3430039159543611E-2"/>
                </c:manualLayout>
              </c:layout>
              <c:tx>
                <c:rich>
                  <a:bodyPr rot="0" spcFirstLastPara="1" vertOverflow="clip" horzOverflow="clip"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r>
                      <a:rPr lang="ru-RU" sz="1000">
                        <a:ln>
                          <a:noFill/>
                        </a:ln>
                        <a:solidFill>
                          <a:schemeClr val="tx1">
                            <a:lumMod val="75000"/>
                            <a:lumOff val="25000"/>
                          </a:schemeClr>
                        </a:solidFill>
                      </a:rPr>
                      <a:t>0</a:t>
                    </a:r>
                    <a:endParaRPr lang="en-US" sz="1000">
                      <a:ln>
                        <a:noFill/>
                      </a:ln>
                      <a:solidFill>
                        <a:schemeClr val="tx1">
                          <a:lumMod val="75000"/>
                          <a:lumOff val="25000"/>
                        </a:schemeClr>
                      </a:solidFill>
                    </a:endParaRPr>
                  </a:p>
                </c:rich>
              </c:tx>
              <c:spPr>
                <a:noFill/>
                <a:ln>
                  <a:noFill/>
                </a:ln>
                <a:effectLst/>
              </c:spPr>
              <c:showVal val="1"/>
              <c:extLst xmlns:c16r2="http://schemas.microsoft.com/office/drawing/2015/06/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7-8E97-4C82-9108-9FE9D0ED94BB}"/>
                </c:ext>
              </c:extLst>
            </c:dLbl>
            <c:dLbl>
              <c:idx val="3"/>
              <c:layout>
                <c:manualLayout>
                  <c:x val="2.243324954225763E-2"/>
                  <c:y val="-2.9492126713420792E-2"/>
                </c:manualLayout>
              </c:layout>
              <c:tx>
                <c:rich>
                  <a:bodyPr/>
                  <a:lstStyle/>
                  <a:p>
                    <a:r>
                      <a:rPr lang="ru-RU"/>
                      <a:t>50 000</a:t>
                    </a:r>
                    <a:endParaRPr lang="en-US"/>
                  </a:p>
                </c:rich>
              </c:tx>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8E97-4C82-9108-9FE9D0ED94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lumMod val="75000"/>
                        <a:lumOff val="25000"/>
                      </a:schemeClr>
                    </a:solidFill>
                    <a:latin typeface="+mn-lt"/>
                    <a:ea typeface="+mn-ea"/>
                    <a:cs typeface="+mn-cs"/>
                  </a:defRPr>
                </a:pPr>
                <a:endParaRPr lang="ru-RU"/>
              </a:p>
            </c:txPr>
            <c:showVal val="1"/>
            <c:extLst xmlns:c16r2="http://schemas.microsoft.com/office/drawing/2015/06/chart">
              <c:ext xmlns:c15="http://schemas.microsoft.com/office/drawing/2012/chart" uri="{CE6537A1-D6FC-4f65-9D91-7224C49458BB}">
                <c15:showLeaderLines val="0"/>
              </c:ext>
            </c:extLst>
          </c:dLbls>
          <c:cat>
            <c:strRef>
              <c:f>Лист1!$A$2:$A$5</c:f>
              <c:strCache>
                <c:ptCount val="4"/>
                <c:pt idx="0">
                  <c:v>Пожары</c:v>
                </c:pt>
                <c:pt idx="1">
                  <c:v>Гибель</c:v>
                </c:pt>
                <c:pt idx="2">
                  <c:v>Травмы</c:v>
                </c:pt>
                <c:pt idx="3">
                  <c:v>Ущерб (руб.)</c:v>
                </c:pt>
              </c:strCache>
            </c:strRef>
          </c:cat>
          <c:val>
            <c:numRef>
              <c:f>Лист1!$C$2:$C$5</c:f>
              <c:numCache>
                <c:formatCode>General</c:formatCode>
                <c:ptCount val="4"/>
                <c:pt idx="0">
                  <c:v>5</c:v>
                </c:pt>
                <c:pt idx="1">
                  <c:v>0</c:v>
                </c:pt>
                <c:pt idx="2">
                  <c:v>0</c:v>
                </c:pt>
                <c:pt idx="3">
                  <c:v>50</c:v>
                </c:pt>
              </c:numCache>
            </c:numRef>
          </c:val>
          <c:extLst xmlns:c16r2="http://schemas.microsoft.com/office/drawing/2015/06/chart">
            <c:ext xmlns:c16="http://schemas.microsoft.com/office/drawing/2014/chart" uri="{C3380CC4-5D6E-409C-BE32-E72D297353CC}">
              <c16:uniqueId val="{00000009-8E97-4C82-9108-9FE9D0ED94BB}"/>
            </c:ext>
          </c:extLst>
        </c:ser>
        <c:dLbls/>
        <c:shape val="box"/>
        <c:axId val="104361984"/>
        <c:axId val="104363520"/>
        <c:axId val="0"/>
      </c:bar3DChart>
      <c:catAx>
        <c:axId val="10436198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363520"/>
        <c:crosses val="autoZero"/>
        <c:auto val="1"/>
        <c:lblAlgn val="ctr"/>
        <c:lblOffset val="100"/>
      </c:catAx>
      <c:valAx>
        <c:axId val="104363520"/>
        <c:scaling>
          <c:orientation val="minMax"/>
          <c:max val="10"/>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4361984"/>
        <c:crosses val="autoZero"/>
        <c:crossBetween val="between"/>
      </c:valAx>
      <c:spPr>
        <a:noFill/>
        <a:ln>
          <a:noFill/>
        </a:ln>
        <a:effectLst/>
      </c:spPr>
    </c:plotArea>
    <c:legend>
      <c:legendPos val="b"/>
      <c:layout>
        <c:manualLayout>
          <c:xMode val="edge"/>
          <c:yMode val="edge"/>
          <c:x val="0.42142592483116198"/>
          <c:y val="4.4805751205924962E-2"/>
          <c:w val="0.14037066345874064"/>
          <c:h val="8.8970163938509567E-2"/>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16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0.22425969872295684"/>
          <c:y val="0.35073937112126169"/>
          <c:w val="0.51221344283942616"/>
          <c:h val="0.39531580209368111"/>
        </c:manualLayout>
      </c:layout>
      <c:pie3DChart>
        <c:varyColors val="1"/>
        <c:ser>
          <c:idx val="0"/>
          <c:order val="0"/>
          <c:tx>
            <c:strRef>
              <c:f>Лист1!$B$1</c:f>
              <c:strCache>
                <c:ptCount val="1"/>
                <c:pt idx="0">
                  <c:v>2023</c:v>
                </c:pt>
              </c:strCache>
            </c:strRef>
          </c:tx>
          <c:dPt>
            <c:idx val="0"/>
            <c:explosion val="1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1-633D-4CF1-9951-755D054149B4}"/>
              </c:ext>
            </c:extLst>
          </c:dPt>
          <c:dPt>
            <c:idx val="1"/>
            <c:explosion val="11"/>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3-633D-4CF1-9951-755D054149B4}"/>
              </c:ext>
            </c:extLst>
          </c:dPt>
          <c:dPt>
            <c:idx val="2"/>
            <c:explosion val="21"/>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5-633D-4CF1-9951-755D054149B4}"/>
              </c:ext>
            </c:extLst>
          </c:dPt>
          <c:dPt>
            <c:idx val="3"/>
            <c:explosion val="17"/>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xmlns:c16r2="http://schemas.microsoft.com/office/drawing/2015/06/chart">
              <c:ext xmlns:c16="http://schemas.microsoft.com/office/drawing/2014/chart" uri="{C3380CC4-5D6E-409C-BE32-E72D297353CC}">
                <c16:uniqueId val="{00000007-633D-4CF1-9951-755D054149B4}"/>
              </c:ext>
            </c:extLst>
          </c:dPt>
          <c:dPt>
            <c:idx val="4"/>
            <c:explosion val="14"/>
          </c:dPt>
          <c:dPt>
            <c:idx val="5"/>
            <c:explosion val="8"/>
          </c:dPt>
          <c:dPt>
            <c:idx val="6"/>
            <c:explosion val="7"/>
          </c:dPt>
          <c:dPt>
            <c:idx val="7"/>
            <c:explosion val="6"/>
          </c:dPt>
          <c:dLbls>
            <c:dLbl>
              <c:idx val="0"/>
              <c:layout>
                <c:manualLayout>
                  <c:x val="-3.3208445593919035E-2"/>
                  <c:y val="0.1464042603377308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Многоквартирный жилой дом</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2</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40%</a:t>
                    </a: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33D-4CF1-9951-755D054149B4}"/>
                </c:ext>
              </c:extLst>
            </c:dLbl>
            <c:dLbl>
              <c:idx val="1"/>
              <c:layout>
                <c:manualLayout>
                  <c:x val="5.617725150557077E-2"/>
                  <c:y val="-4.170755026929650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Одновкартирный жилой дом</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2</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40%</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baseline="0">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33D-4CF1-9951-755D054149B4}"/>
                </c:ext>
              </c:extLst>
            </c:dLbl>
            <c:dLbl>
              <c:idx val="2"/>
              <c:layout>
                <c:manualLayout>
                  <c:x val="0.11057982506029898"/>
                  <c:y val="9.3051112166819785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Баня</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
20%</a:t>
                    </a:r>
                  </a:p>
                </c:rich>
              </c:tx>
              <c:spPr>
                <a:noFill/>
                <a:ln>
                  <a:solidFill>
                    <a:sysClr val="windowText" lastClr="000000"/>
                  </a:solidFill>
                </a:ln>
                <a:effectLst/>
              </c:spPr>
              <c:dLblPos val="bestFit"/>
              <c:showCatName val="1"/>
              <c:showPercent val="1"/>
            </c:dLbl>
            <c:dLbl>
              <c:idx val="3"/>
              <c:layout>
                <c:manualLayout>
                  <c:x val="0.10679699328003403"/>
                  <c:y val="-0.1089070573240970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Садовый дом, дача</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1</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3,03%</a:t>
                    </a:r>
                    <a:endParaRPr lang="ru-RU">
                      <a:latin typeface="Times New Roman" panose="02020603050405020304" pitchFamily="18" charset="0"/>
                      <a:cs typeface="Times New Roman" panose="02020603050405020304" pitchFamily="18" charset="0"/>
                    </a:endParaRPr>
                  </a:p>
                </c:rich>
              </c:tx>
              <c:spPr>
                <a:noFill/>
                <a:ln>
                  <a:solidFill>
                    <a:sysClr val="windowText" lastClr="000000"/>
                  </a:solidFill>
                </a:ln>
                <a:effectLst/>
              </c:spPr>
              <c:dLblPos val="bestFit"/>
              <c:showCatName val="1"/>
              <c:showPercent val="1"/>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33D-4CF1-9951-755D054149B4}"/>
                </c:ext>
              </c:extLst>
            </c:dLbl>
            <c:dLbl>
              <c:idx val="4"/>
              <c:layout>
                <c:manualLayout>
                  <c:x val="0.13199104981494222"/>
                  <c:y val="7.0895519053872563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Прочие здания, постройки</a:t>
                    </a:r>
                    <a:endParaRPr lang="ru-RU" baseline="0">
                      <a:latin typeface="Times New Roman" panose="02020603050405020304" pitchFamily="18" charset="0"/>
                      <a:cs typeface="Times New Roman" panose="02020603050405020304" pitchFamily="18" charset="0"/>
                    </a:endParaRP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baseline="0">
                        <a:latin typeface="Times New Roman" panose="02020603050405020304" pitchFamily="18" charset="0"/>
                        <a:cs typeface="Times New Roman" panose="02020603050405020304" pitchFamily="18" charset="0"/>
                      </a:rPr>
                      <a:t>2</a:t>
                    </a:r>
                    <a:r>
                      <a:rPr lang="ru-RU">
                        <a:latin typeface="Times New Roman" panose="02020603050405020304" pitchFamily="18" charset="0"/>
                        <a:cs typeface="Times New Roman" panose="02020603050405020304" pitchFamily="18" charset="0"/>
                      </a:rPr>
                      <a:t>
6,06%</a:t>
                    </a:r>
                  </a:p>
                </c:rich>
              </c:tx>
              <c:spPr>
                <a:noFill/>
                <a:ln>
                  <a:solidFill>
                    <a:sysClr val="windowText" lastClr="000000"/>
                  </a:solidFill>
                </a:ln>
                <a:effectLst/>
              </c:spPr>
              <c:dLblPos val="bestFit"/>
              <c:showCatName val="1"/>
              <c:showPercent val="1"/>
            </c:dLbl>
            <c:dLbl>
              <c:idx val="5"/>
              <c:layout>
                <c:manualLayout>
                  <c:x val="0.13498018448078944"/>
                  <c:y val="0.16001340342829917"/>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Одноквартирный жилой дом</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3
9,09%</a:t>
                    </a:r>
                  </a:p>
                </c:rich>
              </c:tx>
              <c:spPr>
                <a:noFill/>
                <a:ln>
                  <a:solidFill>
                    <a:sysClr val="windowText" lastClr="000000"/>
                  </a:solidFill>
                </a:ln>
                <a:effectLst/>
              </c:spPr>
              <c:dLblPos val="bestFit"/>
              <c:showCatName val="1"/>
              <c:showPercent val="1"/>
            </c:dLbl>
            <c:dLbl>
              <c:idx val="6"/>
              <c:layout>
                <c:manualLayout>
                  <c:x val="3.2600581963526901E-2"/>
                  <c:y val="9.3925566294845678E-2"/>
                </c:manualLayout>
              </c:layout>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Гараж</a:t>
                    </a:r>
                  </a:p>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r>
                      <a:rPr lang="ru-RU">
                        <a:latin typeface="Times New Roman" panose="02020603050405020304" pitchFamily="18" charset="0"/>
                        <a:cs typeface="Times New Roman" panose="02020603050405020304" pitchFamily="18" charset="0"/>
                      </a:rPr>
                      <a:t>4
12,1%</a:t>
                    </a:r>
                  </a:p>
                </c:rich>
              </c:tx>
              <c:spPr>
                <a:noFill/>
                <a:ln>
                  <a:solidFill>
                    <a:sysClr val="windowText" lastClr="000000"/>
                  </a:solidFill>
                </a:ln>
                <a:effectLst/>
              </c:spPr>
              <c:dLblPos val="bestFit"/>
              <c:showCatName val="1"/>
              <c:showPercent val="1"/>
            </c:dLbl>
            <c:dLbl>
              <c:idx val="7"/>
              <c:layout>
                <c:manualLayout>
                  <c:x val="3.9408783699776712E-2"/>
                  <c:y val="0.22263683428081568"/>
                </c:manualLayout>
              </c:layout>
              <c:tx>
                <c:rich>
                  <a:bodyPr/>
                  <a:lstStyle/>
                  <a:p>
                    <a:r>
                      <a:rPr lang="ru-RU"/>
                      <a:t>Объекты торговли</a:t>
                    </a:r>
                  </a:p>
                  <a:p>
                    <a:r>
                      <a:rPr lang="ru-RU"/>
                      <a:t>1
2%</a:t>
                    </a:r>
                  </a:p>
                </c:rich>
              </c:tx>
              <c:dLblPos val="bestFit"/>
              <c:showCatName val="1"/>
              <c:showPercent val="1"/>
            </c:dLbl>
            <c:dLbl>
              <c:idx val="8"/>
              <c:layout>
                <c:manualLayout>
                  <c:x val="-4.2194283781834818E-2"/>
                  <c:y val="0.13538615060929901"/>
                </c:manualLayout>
              </c:layout>
              <c:tx>
                <c:rich>
                  <a:bodyPr/>
                  <a:lstStyle/>
                  <a:p>
                    <a:r>
                      <a:rPr lang="ru-RU"/>
                      <a:t>Иное</a:t>
                    </a:r>
                  </a:p>
                  <a:p>
                    <a:r>
                      <a:rPr lang="ru-RU"/>
                      <a:t>1
2%</a:t>
                    </a:r>
                  </a:p>
                </c:rich>
              </c:tx>
              <c:dLblPos val="bestFit"/>
              <c:showCatName val="1"/>
              <c:showPercent val="1"/>
            </c:dLbl>
            <c:spPr>
              <a:noFill/>
              <a:ln>
                <a:solidFill>
                  <a:sysClr val="windowText" lastClr="000000"/>
                </a:solid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CatName val="1"/>
            <c:showPercent val="1"/>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Лист1!$A$2:$A$4</c:f>
              <c:strCache>
                <c:ptCount val="3"/>
                <c:pt idx="0">
                  <c:v>Многоквартирный жилой дом </c:v>
                </c:pt>
                <c:pt idx="1">
                  <c:v>Одноквартирный</c:v>
                </c:pt>
                <c:pt idx="2">
                  <c:v>Баня</c:v>
                </c:pt>
              </c:strCache>
            </c:strRef>
          </c:cat>
          <c:val>
            <c:numRef>
              <c:f>Лист1!$B$2:$B$4</c:f>
              <c:numCache>
                <c:formatCode>General</c:formatCode>
                <c:ptCount val="3"/>
                <c:pt idx="0">
                  <c:v>40</c:v>
                </c:pt>
                <c:pt idx="1">
                  <c:v>40</c:v>
                </c:pt>
                <c:pt idx="2">
                  <c:v>20</c:v>
                </c:pt>
              </c:numCache>
            </c:numRef>
          </c:val>
          <c:extLst xmlns:c16r2="http://schemas.microsoft.com/office/drawing/2015/06/chart">
            <c:ext xmlns:c16="http://schemas.microsoft.com/office/drawing/2014/chart" uri="{C3380CC4-5D6E-409C-BE32-E72D297353CC}">
              <c16:uniqueId val="{00000008-633D-4CF1-9951-755D054149B4}"/>
            </c:ext>
          </c:extLst>
        </c:ser>
        <c:dLbls>
          <c:showPercent val="1"/>
        </c:dLbls>
      </c:pie3DChart>
      <c:spPr>
        <a:noFill/>
        <a:ln>
          <a:noFill/>
        </a:ln>
        <a:effectLst/>
      </c:spPr>
    </c:plotArea>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userShapes r:id="rId3"/>
</c:chartSpace>
</file>

<file path=word/diagrams/colors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5.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7.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2_4">
  <dgm:title val=""/>
  <dgm:desc val=""/>
  <dgm:catLst>
    <dgm:cat type="accent2" pri="11400"/>
  </dgm:catLst>
  <dgm:styleLbl name="node0">
    <dgm:fillClrLst meth="cycle">
      <a:schemeClr val="accent2">
        <a:shade val="60000"/>
      </a:schemeClr>
    </dgm:fillClrLst>
    <dgm:linClrLst meth="repeat">
      <a:schemeClr val="lt1"/>
    </dgm:linClrLst>
    <dgm:effectClrLst/>
    <dgm:txLinClrLst/>
    <dgm:txFillClrLst/>
    <dgm:txEffectClrLst/>
  </dgm:styleLbl>
  <dgm:styleLbl name="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alignNode1">
    <dgm:fillClrLst meth="cycle">
      <a:schemeClr val="accent2">
        <a:shade val="50000"/>
      </a:schemeClr>
      <a:schemeClr val="accent2">
        <a:tint val="45000"/>
      </a:schemeClr>
    </dgm:fillClrLst>
    <dgm:linClrLst meth="cycle">
      <a:schemeClr val="accent2">
        <a:shade val="50000"/>
      </a:schemeClr>
      <a:schemeClr val="accent2">
        <a:tint val="45000"/>
      </a:schemeClr>
    </dgm:linClrLst>
    <dgm:effectClrLst/>
    <dgm:txLinClrLst/>
    <dgm:txFillClrLst/>
    <dgm:txEffectClrLst/>
  </dgm:styleLbl>
  <dgm:styleLbl name="lnNode1">
    <dgm:fillClrLst meth="cycle">
      <a:schemeClr val="accent2">
        <a:shade val="50000"/>
      </a:schemeClr>
      <a:schemeClr val="accent2">
        <a:tint val="45000"/>
      </a:schemeClr>
    </dgm:fillClrLst>
    <dgm:linClrLst meth="repeat">
      <a:schemeClr val="lt1"/>
    </dgm:linClrLst>
    <dgm:effectClrLst/>
    <dgm:txLinClrLst/>
    <dgm:txFillClrLst/>
    <dgm:txEffectClrLst/>
  </dgm:styleLbl>
  <dgm:styleLbl name="vennNode1">
    <dgm:fillClrLst meth="cycle">
      <a:schemeClr val="accent2">
        <a:shade val="80000"/>
        <a:alpha val="50000"/>
      </a:schemeClr>
      <a:schemeClr val="accent2">
        <a:tint val="45000"/>
        <a:alpha val="50000"/>
      </a:schemeClr>
    </dgm:fillClrLst>
    <dgm:linClrLst meth="repeat">
      <a:schemeClr val="lt1"/>
    </dgm:linClrLst>
    <dgm:effectClrLst/>
    <dgm:txLinClrLst/>
    <dgm:txFillClrLst/>
    <dgm:txEffectClrLst/>
  </dgm:styleLbl>
  <dgm:styleLbl name="node2">
    <dgm:fillClrLst>
      <a:schemeClr val="accent2">
        <a:shade val="80000"/>
      </a:schemeClr>
    </dgm:fillClrLst>
    <dgm:linClrLst meth="repeat">
      <a:schemeClr val="lt1"/>
    </dgm:linClrLst>
    <dgm:effectClrLst/>
    <dgm:txLinClrLst/>
    <dgm:txFillClrLst/>
    <dgm:txEffectClrLst/>
  </dgm:styleLbl>
  <dgm:styleLbl name="node3">
    <dgm:fillClrLst>
      <a:schemeClr val="accent2">
        <a:tint val="99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f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bgSibTrans2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dgm:txEffectClrLst/>
  </dgm:styleLbl>
  <dgm:styleLbl name="sibTrans1D1">
    <dgm:fillClrLst meth="cycle">
      <a:schemeClr val="accent2">
        <a:shade val="90000"/>
      </a:schemeClr>
      <a:schemeClr val="accent2">
        <a:tint val="50000"/>
      </a:schemeClr>
    </dgm:fillClrLst>
    <dgm:linClrLst meth="cycle">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0000"/>
      </a:schemeClr>
    </dgm:fillClrLst>
    <dgm:linClrLst meth="repeat">
      <a:schemeClr val="lt1"/>
    </dgm:linClrLst>
    <dgm:effectClrLst/>
    <dgm:txLinClrLst/>
    <dgm:txFillClrLst/>
    <dgm:txEffectClrLst/>
  </dgm:styleLbl>
  <dgm:styleLbl name="asst3">
    <dgm:fillClrLst>
      <a:schemeClr val="accent2">
        <a:tint val="70000"/>
      </a:schemeClr>
    </dgm:fillClrLst>
    <dgm:linClrLst meth="repeat">
      <a:schemeClr val="lt1"/>
    </dgm:linClrLst>
    <dgm:effectClrLst/>
    <dgm:txLinClrLst/>
    <dgm:txFillClrLst/>
    <dgm:txEffectClrLst/>
  </dgm:styleLbl>
  <dgm:styleLbl name="asst4">
    <dgm:fillClrLst>
      <a:schemeClr val="accent2">
        <a:tint val="5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2">
        <a:shade val="50000"/>
      </a:schemeClr>
      <a:schemeClr val="accent2">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alignAccFollowNode1">
    <dgm:fillClrLst meth="repeat">
      <a:schemeClr val="accent2">
        <a:alpha val="90000"/>
        <a:tint val="55000"/>
      </a:schemeClr>
    </dgm:fillClrLst>
    <dgm:linClrLst meth="repeat">
      <a:schemeClr val="accent2">
        <a:alpha val="90000"/>
        <a:tint val="55000"/>
      </a:schemeClr>
    </dgm:linClrLst>
    <dgm:effectClrLst/>
    <dgm:txLinClrLst/>
    <dgm:txFillClrLst meth="repeat">
      <a:schemeClr val="dk1"/>
    </dgm:txFillClrLst>
    <dgm:txEffectClrLst/>
  </dgm:styleLbl>
  <dgm:styleLbl name="bgAccFollowNode1">
    <dgm:fillClrLst meth="repeat">
      <a:schemeClr val="accent2">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55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-16,7%</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45649" custLinFactNeighborY="217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5A528A6A-4E85-4883-9D9E-B6F909BF2852}" type="presOf" srcId="{47F7C53E-49CE-454C-B66B-F2DCD8B55C6E}" destId="{7C264C29-F1EC-485D-B42C-1D49763E8399}" srcOrd="0" destOrd="0" presId="urn:microsoft.com/office/officeart/2005/8/layout/arrow4"/>
    <dgm:cxn modelId="{F9607042-E192-4BAC-A7A1-6CB54D9F5A34}" type="presOf" srcId="{BDBE9051-05F0-4258-887D-2AFE86A1CC80}" destId="{5238613C-871D-431E-9CD0-D8797FFEF976}" srcOrd="0" destOrd="0" presId="urn:microsoft.com/office/officeart/2005/8/layout/arrow4"/>
    <dgm:cxn modelId="{9C89D915-511D-4783-A51A-A03D47C1E7AF}" type="presParOf" srcId="{7C264C29-F1EC-485D-B42C-1D49763E8399}" destId="{E6BD97CD-2BA5-4707-9356-5DF419942C1E}" srcOrd="0" destOrd="0" presId="urn:microsoft.com/office/officeart/2005/8/layout/arrow4"/>
    <dgm:cxn modelId="{0F13B35E-2E40-4175-AB9C-B13E5A1465CD}"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559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95289" custLinFactNeighborX="-28015">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89290B4-465F-4B68-8A7E-0AE68431AFA8}" type="presOf" srcId="{BDBE9051-05F0-4258-887D-2AFE86A1CC80}" destId="{5238613C-871D-431E-9CD0-D8797FFEF976}" srcOrd="0" destOrd="0" presId="urn:microsoft.com/office/officeart/2005/8/layout/arrow4"/>
    <dgm:cxn modelId="{D87298CE-E09D-4FAC-8CB7-0B2F596BA388}" type="presOf" srcId="{47F7C53E-49CE-454C-B66B-F2DCD8B55C6E}" destId="{7C264C29-F1EC-485D-B42C-1D49763E8399}" srcOrd="0" destOrd="0" presId="urn:microsoft.com/office/officeart/2005/8/layout/arrow4"/>
    <dgm:cxn modelId="{CDC7E005-CE70-4819-AEED-D0EA8DF85CF1}" type="presParOf" srcId="{7C264C29-F1EC-485D-B42C-1D49763E8399}" destId="{E6BD97CD-2BA5-4707-9356-5DF419942C1E}" srcOrd="0" destOrd="0" presId="urn:microsoft.com/office/officeart/2005/8/layout/arrow4"/>
    <dgm:cxn modelId="{73F423C2-42AE-4625-80C9-B962282C41B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6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X="-100000" custLinFactNeighborX="-127143" custLinFactNeighborY="862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2DD793D-C524-45C5-B1A2-22391AC7AF7A}" type="presOf" srcId="{BDBE9051-05F0-4258-887D-2AFE86A1CC80}" destId="{5238613C-871D-431E-9CD0-D8797FFEF976}" srcOrd="0" destOrd="0" presId="urn:microsoft.com/office/officeart/2005/8/layout/arrow4"/>
    <dgm:cxn modelId="{30C4158C-9944-4058-AF57-B8A009EFA284}" type="presOf" srcId="{47F7C53E-49CE-454C-B66B-F2DCD8B55C6E}" destId="{7C264C29-F1EC-485D-B42C-1D49763E8399}" srcOrd="0" destOrd="0" presId="urn:microsoft.com/office/officeart/2005/8/layout/arrow4"/>
    <dgm:cxn modelId="{3D7C69FB-3B75-4A19-BE98-202FA18FE57D}" type="presParOf" srcId="{7C264C29-F1EC-485D-B42C-1D49763E8399}" destId="{E6BD97CD-2BA5-4707-9356-5DF419942C1E}" srcOrd="0" destOrd="0" presId="urn:microsoft.com/office/officeart/2005/8/layout/arrow4"/>
    <dgm:cxn modelId="{913F63BB-6374-4BBE-81F2-4EF32A578D8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67"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55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14273"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61414B4-0723-4088-9D3B-BF9CD4E281AA}" type="presOf" srcId="{47F7C53E-49CE-454C-B66B-F2DCD8B55C6E}" destId="{7C264C29-F1EC-485D-B42C-1D49763E8399}" srcOrd="0" destOrd="0" presId="urn:microsoft.com/office/officeart/2005/8/layout/arrow4"/>
    <dgm:cxn modelId="{0B9B4DF3-28F8-40A5-85D5-4F7FB68C5E18}" type="presOf" srcId="{BDBE9051-05F0-4258-887D-2AFE86A1CC80}" destId="{5238613C-871D-431E-9CD0-D8797FFEF976}" srcOrd="0" destOrd="0" presId="urn:microsoft.com/office/officeart/2005/8/layout/arrow4"/>
    <dgm:cxn modelId="{5AD15F9E-EBF4-4629-8F75-6CC514BEE71F}" type="presParOf" srcId="{7C264C29-F1EC-485D-B42C-1D49763E8399}" destId="{E6BD97CD-2BA5-4707-9356-5DF419942C1E}" srcOrd="0" destOrd="0" presId="urn:microsoft.com/office/officeart/2005/8/layout/arrow4"/>
    <dgm:cxn modelId="{8B35F4CB-B632-4015-A229-F087B54EF0BC}"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72"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Lst>
  <dgm:cxnLst>
    <dgm:cxn modelId="{57AA3305-326F-4572-A8E8-812A9A371626}" type="presOf" srcId="{47F7C53E-49CE-454C-B66B-F2DCD8B55C6E}" destId="{7C264C29-F1EC-485D-B42C-1D49763E8399}" srcOrd="0" destOrd="0" presId="urn:microsoft.com/office/officeart/2005/8/layout/arrow4"/>
  </dgm:cxnLst>
  <dgm:bg/>
  <dgm:whole/>
  <dgm:extLst>
    <a:ext uri="http://schemas.microsoft.com/office/drawing/2008/diagram">
      <dsp:dataModelExt xmlns:dsp="http://schemas.microsoft.com/office/drawing/2008/diagram" xmlns="" relId="rId77"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610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B692C5E-1DD6-49A4-BCDB-DD23165B0E67}" type="presOf" srcId="{BDBE9051-05F0-4258-887D-2AFE86A1CC80}" destId="{5238613C-871D-431E-9CD0-D8797FFEF976}" srcOrd="0" destOrd="0" presId="urn:microsoft.com/office/officeart/2005/8/layout/arrow4"/>
    <dgm:cxn modelId="{9592E315-0BD1-4E95-A04C-5AAD84873EC3}" type="presOf" srcId="{47F7C53E-49CE-454C-B66B-F2DCD8B55C6E}" destId="{7C264C29-F1EC-485D-B42C-1D49763E8399}" srcOrd="0" destOrd="0" presId="urn:microsoft.com/office/officeart/2005/8/layout/arrow4"/>
    <dgm:cxn modelId="{95DAF502-1696-4BF8-BEA1-48AC9730E218}" type="presParOf" srcId="{7C264C29-F1EC-485D-B42C-1D49763E8399}" destId="{E6BD97CD-2BA5-4707-9356-5DF419942C1E}" srcOrd="0" destOrd="0" presId="urn:microsoft.com/office/officeart/2005/8/layout/arrow4"/>
    <dgm:cxn modelId="{268B0E4D-B421-4374-B9CA-5DE9D709E30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83"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6907" custLinFactNeighborX="-28015">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B0717BE-ED04-4A92-BB0F-FCF17BB7A6BB}" type="presOf" srcId="{BDBE9051-05F0-4258-887D-2AFE86A1CC80}" destId="{5238613C-871D-431E-9CD0-D8797FFEF976}" srcOrd="0" destOrd="0" presId="urn:microsoft.com/office/officeart/2005/8/layout/arrow4"/>
    <dgm:cxn modelId="{8407E3BA-CEA2-4D48-9D10-B026B674A815}" type="presOf" srcId="{47F7C53E-49CE-454C-B66B-F2DCD8B55C6E}" destId="{7C264C29-F1EC-485D-B42C-1D49763E8399}" srcOrd="0" destOrd="0" presId="urn:microsoft.com/office/officeart/2005/8/layout/arrow4"/>
    <dgm:cxn modelId="{A72C005B-BA58-4A12-B142-A665CBE2BDE0}" type="presParOf" srcId="{7C264C29-F1EC-485D-B42C-1D49763E8399}" destId="{E6BD97CD-2BA5-4707-9356-5DF419942C1E}" srcOrd="0" destOrd="0" presId="urn:microsoft.com/office/officeart/2005/8/layout/arrow4"/>
    <dgm:cxn modelId="{38D53C34-D1ED-44CC-BF11-E9120EEBFAE6}"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88"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X="-100000" custLinFactNeighborX="-127143" custLinFactNeighborY="862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107242E-DD85-4095-80ED-D6674A80F8A8}" type="presOf" srcId="{47F7C53E-49CE-454C-B66B-F2DCD8B55C6E}" destId="{7C264C29-F1EC-485D-B42C-1D49763E8399}" srcOrd="0" destOrd="0" presId="urn:microsoft.com/office/officeart/2005/8/layout/arrow4"/>
    <dgm:cxn modelId="{7C184FCB-F900-41FB-B1F8-9B2EA5B8F5A3}" type="presOf" srcId="{BDBE9051-05F0-4258-887D-2AFE86A1CC80}" destId="{5238613C-871D-431E-9CD0-D8797FFEF976}" srcOrd="0" destOrd="0" presId="urn:microsoft.com/office/officeart/2005/8/layout/arrow4"/>
    <dgm:cxn modelId="{AB74733C-AC83-40BC-B5AF-C49A8130BC69}" type="presParOf" srcId="{7C264C29-F1EC-485D-B42C-1D49763E8399}" destId="{E6BD97CD-2BA5-4707-9356-5DF419942C1E}" srcOrd="0" destOrd="0" presId="urn:microsoft.com/office/officeart/2005/8/layout/arrow4"/>
    <dgm:cxn modelId="{746E6F86-2D63-4E33-87D8-A72AE386DC7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9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55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14273"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8645224-1C7C-4136-AB30-601127344B4D}" type="presOf" srcId="{BDBE9051-05F0-4258-887D-2AFE86A1CC80}" destId="{5238613C-871D-431E-9CD0-D8797FFEF976}" srcOrd="0" destOrd="0" presId="urn:microsoft.com/office/officeart/2005/8/layout/arrow4"/>
    <dgm:cxn modelId="{27D4B2B5-01B1-4984-8E27-3A10258D75AB}" type="presOf" srcId="{47F7C53E-49CE-454C-B66B-F2DCD8B55C6E}" destId="{7C264C29-F1EC-485D-B42C-1D49763E8399}" srcOrd="0" destOrd="0" presId="urn:microsoft.com/office/officeart/2005/8/layout/arrow4"/>
    <dgm:cxn modelId="{3833960D-FD21-4F01-AFEA-91AEAA98A841}" type="presParOf" srcId="{7C264C29-F1EC-485D-B42C-1D49763E8399}" destId="{E6BD97CD-2BA5-4707-9356-5DF419942C1E}" srcOrd="0" destOrd="0" presId="urn:microsoft.com/office/officeart/2005/8/layout/arrow4"/>
    <dgm:cxn modelId="{32ABB691-476A-4D81-88D0-BC29654FFEB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9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Lst>
  <dgm:cxnLst>
    <dgm:cxn modelId="{A1865649-D6D8-4D80-867D-B9119AFD915F}" type="presOf" srcId="{47F7C53E-49CE-454C-B66B-F2DCD8B55C6E}" destId="{7C264C29-F1EC-485D-B42C-1D49763E8399}" srcOrd="0" destOrd="0" presId="urn:microsoft.com/office/officeart/2005/8/layout/arrow4"/>
  </dgm:cxnLst>
  <dgm:bg/>
  <dgm:whole/>
  <dgm:extLst>
    <a:ext uri="http://schemas.microsoft.com/office/drawing/2008/diagram">
      <dsp:dataModelExt xmlns:dsp="http://schemas.microsoft.com/office/drawing/2008/diagram" xmlns="" relId="rId103"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0758"/>
      <dgm:spPr>
        <a:xfrm>
          <a:off x="118921" y="0"/>
          <a:ext cx="425026" cy="31877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816DFF7-3833-42AF-B107-1A45CED39B46}" type="presOf" srcId="{47F7C53E-49CE-454C-B66B-F2DCD8B55C6E}" destId="{7C264C29-F1EC-485D-B42C-1D49763E8399}" srcOrd="0" destOrd="0" presId="urn:microsoft.com/office/officeart/2005/8/layout/arrow4"/>
    <dgm:cxn modelId="{B5319448-6069-48F7-9D4D-162F7B1B0A5E}" type="presOf" srcId="{BDBE9051-05F0-4258-887D-2AFE86A1CC80}" destId="{5238613C-871D-431E-9CD0-D8797FFEF976}" srcOrd="0" destOrd="0" presId="urn:microsoft.com/office/officeart/2005/8/layout/arrow4"/>
    <dgm:cxn modelId="{DFE3CB42-43D0-42CA-8FE1-56314FD2E077}" type="presParOf" srcId="{7C264C29-F1EC-485D-B42C-1D49763E8399}" destId="{E6BD97CD-2BA5-4707-9356-5DF419942C1E}" srcOrd="0" destOrd="0" presId="urn:microsoft.com/office/officeart/2005/8/layout/arrow4"/>
    <dgm:cxn modelId="{BAEFC96D-786E-46BB-81A7-36710F9D91F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-33,3%</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ScaleX="78196" custLinFactNeighborX="39680"/>
      <dgm:spPr>
        <a:xfrm rot="10800000">
          <a:off x="65400" y="0"/>
          <a:ext cx="425569" cy="319177"/>
        </a:xfrm>
        <a:prstGeom prst="upArrow">
          <a:avLst/>
        </a:prstGeom>
        <a:solidFill>
          <a:schemeClr val="accent6"/>
        </a:solidFill>
        <a:ln w="12700" cap="flat" cmpd="sng" algn="ctr">
          <a:solidFill>
            <a:schemeClr val="bg1"/>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410D80B2-24CD-4476-8411-79A8998F8290}" type="presOf" srcId="{47F7C53E-49CE-454C-B66B-F2DCD8B55C6E}" destId="{7C264C29-F1EC-485D-B42C-1D49763E8399}" srcOrd="0" destOrd="0" presId="urn:microsoft.com/office/officeart/2005/8/layout/arrow4"/>
    <dgm:cxn modelId="{DC4A3569-4F73-45F2-9776-85350749C177}" type="presOf" srcId="{BDBE9051-05F0-4258-887D-2AFE86A1CC80}" destId="{5238613C-871D-431E-9CD0-D8797FFEF976}" srcOrd="0" destOrd="0" presId="urn:microsoft.com/office/officeart/2005/8/layout/arrow4"/>
    <dgm:cxn modelId="{1BAEB52B-B2CD-4931-8C14-C0798F475185}" type="presParOf" srcId="{7C264C29-F1EC-485D-B42C-1D49763E8399}" destId="{E6BD97CD-2BA5-4707-9356-5DF419942C1E}" srcOrd="0" destOrd="0" presId="urn:microsoft.com/office/officeart/2005/8/layout/arrow4"/>
    <dgm:cxn modelId="{08314D67-3F9E-4D15-854F-7D9924E3A800}"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9"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-16,7%</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00730" custLinFactNeighborX="-22663" custLinFactNeighborY="27">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4F5F808-0839-4ADA-8769-1A46C6CA4C7D}" type="presOf" srcId="{47F7C53E-49CE-454C-B66B-F2DCD8B55C6E}" destId="{7C264C29-F1EC-485D-B42C-1D49763E8399}" srcOrd="0" destOrd="0" presId="urn:microsoft.com/office/officeart/2005/8/layout/arrow4"/>
    <dgm:cxn modelId="{D4A70662-4EB5-4CC7-B101-B2229D654366}" type="presOf" srcId="{BDBE9051-05F0-4258-887D-2AFE86A1CC80}" destId="{5238613C-871D-431E-9CD0-D8797FFEF976}" srcOrd="0" destOrd="0" presId="urn:microsoft.com/office/officeart/2005/8/layout/arrow4"/>
    <dgm:cxn modelId="{F8F31446-01FE-4631-B19B-39DB0D58343B}" type="presParOf" srcId="{7C264C29-F1EC-485D-B42C-1D49763E8399}" destId="{E6BD97CD-2BA5-4707-9356-5DF419942C1E}" srcOrd="0" destOrd="0" presId="urn:microsoft.com/office/officeart/2005/8/layout/arrow4"/>
    <dgm:cxn modelId="{74D931B5-2A75-4412-BA43-99D5D2DFBE1E}"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16"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D04FA5BF-9411-4709-970A-AE903883089D}" type="presOf" srcId="{BDBE9051-05F0-4258-887D-2AFE86A1CC80}" destId="{5238613C-871D-431E-9CD0-D8797FFEF976}" srcOrd="0" destOrd="0" presId="urn:microsoft.com/office/officeart/2005/8/layout/arrow4"/>
    <dgm:cxn modelId="{30B57A19-8C3E-4BB7-AB82-D7C66538691A}" type="presOf" srcId="{47F7C53E-49CE-454C-B66B-F2DCD8B55C6E}" destId="{7C264C29-F1EC-485D-B42C-1D49763E8399}" srcOrd="0" destOrd="0" presId="urn:microsoft.com/office/officeart/2005/8/layout/arrow4"/>
    <dgm:cxn modelId="{8D16FC0E-18A5-454C-B5C8-26BB07549D83}" type="presParOf" srcId="{7C264C29-F1EC-485D-B42C-1D49763E8399}" destId="{E6BD97CD-2BA5-4707-9356-5DF419942C1E}" srcOrd="0" destOrd="0" presId="urn:microsoft.com/office/officeart/2005/8/layout/arrow4"/>
    <dgm:cxn modelId="{9C06BC47-016F-4E69-9C95-681FA0D4345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21" minVer="http://schemas.openxmlformats.org/drawingml/2006/diagram"/>
    </a:ext>
  </dgm:extLst>
</dgm:dataModel>
</file>

<file path=word/diagrams/data22.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8C02F45-9149-48C7-B87F-BEB5EC7D9B7E}" type="presOf" srcId="{47F7C53E-49CE-454C-B66B-F2DCD8B55C6E}" destId="{7C264C29-F1EC-485D-B42C-1D49763E8399}" srcOrd="0" destOrd="0" presId="urn:microsoft.com/office/officeart/2005/8/layout/arrow4"/>
    <dgm:cxn modelId="{D41F9063-2999-4C60-BE03-5DF29EA2AD39}" type="presOf" srcId="{BDBE9051-05F0-4258-887D-2AFE86A1CC80}" destId="{5238613C-871D-431E-9CD0-D8797FFEF976}" srcOrd="0" destOrd="0" presId="urn:microsoft.com/office/officeart/2005/8/layout/arrow4"/>
    <dgm:cxn modelId="{55DA34DC-CAB0-4D60-9609-38AE262375DB}" type="presParOf" srcId="{7C264C29-F1EC-485D-B42C-1D49763E8399}" destId="{E6BD97CD-2BA5-4707-9356-5DF419942C1E}" srcOrd="0" destOrd="0" presId="urn:microsoft.com/office/officeart/2005/8/layout/arrow4"/>
    <dgm:cxn modelId="{04B0555D-1B8D-4906-90C2-829C1F7FFFAF}"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26" minVer="http://schemas.openxmlformats.org/drawingml/2006/diagram"/>
    </a:ext>
  </dgm:extLst>
</dgm:dataModel>
</file>

<file path=word/diagrams/data2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-98,8%</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610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8416BAFE-7425-4837-9D07-D1A562CBA1E0}" type="presOf" srcId="{BDBE9051-05F0-4258-887D-2AFE86A1CC80}" destId="{5238613C-871D-431E-9CD0-D8797FFEF976}" srcOrd="0" destOrd="0" presId="urn:microsoft.com/office/officeart/2005/8/layout/arrow4"/>
    <dgm:cxn modelId="{B0270A29-A8F9-4FDA-BCB5-B228E4FB9822}" type="presOf" srcId="{47F7C53E-49CE-454C-B66B-F2DCD8B55C6E}" destId="{7C264C29-F1EC-485D-B42C-1D49763E8399}" srcOrd="0" destOrd="0" presId="urn:microsoft.com/office/officeart/2005/8/layout/arrow4"/>
    <dgm:cxn modelId="{B46FAE91-A1C2-4C63-ACED-9B96F1770075}" type="presParOf" srcId="{7C264C29-F1EC-485D-B42C-1D49763E8399}" destId="{E6BD97CD-2BA5-4707-9356-5DF419942C1E}" srcOrd="0" destOrd="0" presId="urn:microsoft.com/office/officeart/2005/8/layout/arrow4"/>
    <dgm:cxn modelId="{3F4C346C-0D56-4BEB-87D5-83F4A249A92B}"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33" minVer="http://schemas.openxmlformats.org/drawingml/2006/diagram"/>
    </a:ext>
  </dgm:extLst>
</dgm:dataModel>
</file>

<file path=word/diagrams/data2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559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95289" custLinFactNeighborX="-28015">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2FC7B63F-AE2B-4A3C-884D-0716BBA41F21}" type="presOf" srcId="{BDBE9051-05F0-4258-887D-2AFE86A1CC80}" destId="{5238613C-871D-431E-9CD0-D8797FFEF976}" srcOrd="0" destOrd="0" presId="urn:microsoft.com/office/officeart/2005/8/layout/arrow4"/>
    <dgm:cxn modelId="{A167BBCE-5779-4462-AB43-1C7186832977}" type="presOf" srcId="{47F7C53E-49CE-454C-B66B-F2DCD8B55C6E}" destId="{7C264C29-F1EC-485D-B42C-1D49763E8399}" srcOrd="0" destOrd="0" presId="urn:microsoft.com/office/officeart/2005/8/layout/arrow4"/>
    <dgm:cxn modelId="{0F3AAFDD-F7AC-4806-8FE6-4641D0A943D8}" type="presParOf" srcId="{7C264C29-F1EC-485D-B42C-1D49763E8399}" destId="{E6BD97CD-2BA5-4707-9356-5DF419942C1E}" srcOrd="0" destOrd="0" presId="urn:microsoft.com/office/officeart/2005/8/layout/arrow4"/>
    <dgm:cxn modelId="{512ED695-3AA5-4827-A671-EC08D9B4AD9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38" minVer="http://schemas.openxmlformats.org/drawingml/2006/diagram"/>
    </a:ext>
  </dgm:extLst>
</dgm:dataModel>
</file>

<file path=word/diagrams/data2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X="-100000" custLinFactNeighborX="-127143" custLinFactNeighborY="862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69532961-F1F2-4109-8E87-C53E406964AB}" type="presOf" srcId="{BDBE9051-05F0-4258-887D-2AFE86A1CC80}" destId="{5238613C-871D-431E-9CD0-D8797FFEF976}" srcOrd="0" destOrd="0" presId="urn:microsoft.com/office/officeart/2005/8/layout/arrow4"/>
    <dgm:cxn modelId="{D07322CB-9869-453D-8AF0-E385521FCAA6}" type="presOf" srcId="{47F7C53E-49CE-454C-B66B-F2DCD8B55C6E}" destId="{7C264C29-F1EC-485D-B42C-1D49763E8399}" srcOrd="0" destOrd="0" presId="urn:microsoft.com/office/officeart/2005/8/layout/arrow4"/>
    <dgm:cxn modelId="{F2AF4B1F-6954-44CE-877B-919A74058D58}" type="presParOf" srcId="{7C264C29-F1EC-485D-B42C-1D49763E8399}" destId="{E6BD97CD-2BA5-4707-9356-5DF419942C1E}" srcOrd="0" destOrd="0" presId="urn:microsoft.com/office/officeart/2005/8/layout/arrow4"/>
    <dgm:cxn modelId="{A7223903-C1AD-4D80-B96C-E6B0A868E1E3}"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43" minVer="http://schemas.openxmlformats.org/drawingml/2006/diagram"/>
    </a:ext>
  </dgm:extLst>
</dgm:dataModel>
</file>

<file path=word/diagrams/data2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55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14273" custLinFactNeighborX="27767" custLinFactNeighborY="-5201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13180B4-846F-4A83-935A-7198137FC196}" type="presOf" srcId="{BDBE9051-05F0-4258-887D-2AFE86A1CC80}" destId="{5238613C-871D-431E-9CD0-D8797FFEF976}" srcOrd="0" destOrd="0" presId="urn:microsoft.com/office/officeart/2005/8/layout/arrow4"/>
    <dgm:cxn modelId="{A69B405C-B9C2-4624-85B3-E4E5986556EE}" type="presOf" srcId="{47F7C53E-49CE-454C-B66B-F2DCD8B55C6E}" destId="{7C264C29-F1EC-485D-B42C-1D49763E8399}" srcOrd="0" destOrd="0" presId="urn:microsoft.com/office/officeart/2005/8/layout/arrow4"/>
    <dgm:cxn modelId="{55A12AB7-EFB7-40CB-8D8D-61C486F65077}" type="presParOf" srcId="{7C264C29-F1EC-485D-B42C-1D49763E8399}" destId="{E6BD97CD-2BA5-4707-9356-5DF419942C1E}" srcOrd="0" destOrd="0" presId="urn:microsoft.com/office/officeart/2005/8/layout/arrow4"/>
    <dgm:cxn modelId="{C26AA1A0-1D00-480D-8827-3D18FC983E0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148" minVer="http://schemas.openxmlformats.org/drawingml/2006/diagram"/>
    </a:ext>
  </dgm:extLst>
</dgm:dataModel>
</file>

<file path=word/diagrams/data2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Lst>
  <dgm:cxnLst>
    <dgm:cxn modelId="{7A3BF094-CFFD-4957-AD97-C759E610085F}" type="presOf" srcId="{47F7C53E-49CE-454C-B66B-F2DCD8B55C6E}" destId="{7C264C29-F1EC-485D-B42C-1D49763E8399}" srcOrd="0" destOrd="0" presId="urn:microsoft.com/office/officeart/2005/8/layout/arrow4"/>
  </dgm:cxnLst>
  <dgm:bg/>
  <dgm:whole/>
  <dgm:extLst>
    <a:ext uri="http://schemas.microsoft.com/office/drawing/2008/diagram">
      <dsp:dataModelExt xmlns:dsp="http://schemas.microsoft.com/office/drawing/2008/diagram" xmlns="" relId="rId1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ScaleX="101371" custScaleY="100000" custLinFactNeighborX="2180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794"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CFAA982A-0BA3-420D-990C-5010A5A5EC42}" type="presOf" srcId="{47F7C53E-49CE-454C-B66B-F2DCD8B55C6E}" destId="{7C264C29-F1EC-485D-B42C-1D49763E8399}" srcOrd="0" destOrd="0" presId="urn:microsoft.com/office/officeart/2005/8/layout/arrow4"/>
    <dgm:cxn modelId="{CFB4F52B-9F71-4E55-94BC-4C87C63DA0C9}" type="presOf" srcId="{BDBE9051-05F0-4258-887D-2AFE86A1CC80}" destId="{5238613C-871D-431E-9CD0-D8797FFEF976}" srcOrd="0" destOrd="0" presId="urn:microsoft.com/office/officeart/2005/8/layout/arrow4"/>
    <dgm:cxn modelId="{63A5DBEE-5B19-4B70-AB37-E0276C0FD613}" type="presParOf" srcId="{7C264C29-F1EC-485D-B42C-1D49763E8399}" destId="{E6BD97CD-2BA5-4707-9356-5DF419942C1E}" srcOrd="0" destOrd="0" presId="urn:microsoft.com/office/officeart/2005/8/layout/arrow4"/>
    <dgm:cxn modelId="{72DD7055-3267-4876-AF98-F7BC807A0AD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1456" custLinFactNeighborY="-8701"/>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21294"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3A0892BD-B114-4219-91C3-31DB190F48D1}" type="presOf" srcId="{47F7C53E-49CE-454C-B66B-F2DCD8B55C6E}" destId="{7C264C29-F1EC-485D-B42C-1D49763E8399}" srcOrd="0" destOrd="0" presId="urn:microsoft.com/office/officeart/2005/8/layout/arrow4"/>
    <dgm:cxn modelId="{9AEAA794-98C5-401C-9DB0-1D5CC26F54E7}" type="presOf" srcId="{BDBE9051-05F0-4258-887D-2AFE86A1CC80}" destId="{5238613C-871D-431E-9CD0-D8797FFEF976}" srcOrd="0" destOrd="0" presId="urn:microsoft.com/office/officeart/2005/8/layout/arrow4"/>
    <dgm:cxn modelId="{B4789C76-9CD9-4C6F-BB5E-55C3783AEE30}" type="presParOf" srcId="{7C264C29-F1EC-485D-B42C-1D49763E8399}" destId="{E6BD97CD-2BA5-4707-9356-5DF419942C1E}" srcOrd="0" destOrd="0" presId="urn:microsoft.com/office/officeart/2005/8/layout/arrow4"/>
    <dgm:cxn modelId="{2912A190-8836-4C76-A46E-5813EC70DCAA}"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colorful1#1" csCatId="colorful" phldr="1"/>
      <dgm:spPr/>
      <dgm:t>
        <a:bodyPr/>
        <a:lstStyle/>
        <a:p>
          <a:endParaRPr lang="ru-RU"/>
        </a:p>
      </dgm:t>
    </dgm:pt>
    <dgm:pt modelId="{BDBE9051-05F0-4258-887D-2AFE86A1CC80}">
      <dgm:prSet phldrT="[Текст]" custT="1"/>
      <dgm:spPr>
        <a:xfrm>
          <a:off x="547773" y="0"/>
          <a:ext cx="859881" cy="318770"/>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50758"/>
      <dgm:spPr>
        <a:xfrm>
          <a:off x="118921" y="0"/>
          <a:ext cx="425026" cy="31877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3797" custLinFactNeighborY="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79CF2801-B255-4590-9011-E982AE0EB173}" type="presOf" srcId="{47F7C53E-49CE-454C-B66B-F2DCD8B55C6E}" destId="{7C264C29-F1EC-485D-B42C-1D49763E8399}" srcOrd="0" destOrd="0" presId="urn:microsoft.com/office/officeart/2005/8/layout/arrow4"/>
    <dgm:cxn modelId="{A793AA14-3CB3-4926-BF2E-44941801FF14}" type="presOf" srcId="{BDBE9051-05F0-4258-887D-2AFE86A1CC80}" destId="{5238613C-871D-431E-9CD0-D8797FFEF976}" srcOrd="0" destOrd="0" presId="urn:microsoft.com/office/officeart/2005/8/layout/arrow4"/>
    <dgm:cxn modelId="{62DCE299-7139-481A-80E6-9889D82DFC9C}" type="presParOf" srcId="{7C264C29-F1EC-485D-B42C-1D49763E8399}" destId="{E6BD97CD-2BA5-4707-9356-5DF419942C1E}" srcOrd="0" destOrd="0" presId="urn:microsoft.com/office/officeart/2005/8/layout/arrow4"/>
    <dgm:cxn modelId="{CD6839CA-2950-40FF-A947-D2ED932E5A48}"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-16,7%</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0" custLinFactNeighborX="-25595"/>
      <dgm:spPr>
        <a:xfrm rot="10800000">
          <a:off x="65400" y="0"/>
          <a:ext cx="425569" cy="319177"/>
        </a:xfrm>
        <a:prstGeom prst="upArrow">
          <a:avLst/>
        </a:prstGeom>
        <a:no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00730" custLinFactNeighborX="-22663" custLinFactNeighborY="27">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17EC769A-108B-430B-BFFD-F014CCAE803B}" type="presOf" srcId="{47F7C53E-49CE-454C-B66B-F2DCD8B55C6E}" destId="{7C264C29-F1EC-485D-B42C-1D49763E8399}" srcOrd="0" destOrd="0" presId="urn:microsoft.com/office/officeart/2005/8/layout/arrow4"/>
    <dgm:cxn modelId="{8E86F628-2D43-4BB2-8641-CAA33F79DB7E}" type="presOf" srcId="{BDBE9051-05F0-4258-887D-2AFE86A1CC80}" destId="{5238613C-871D-431E-9CD0-D8797FFEF976}" srcOrd="0" destOrd="0" presId="urn:microsoft.com/office/officeart/2005/8/layout/arrow4"/>
    <dgm:cxn modelId="{7A0D9545-F404-4C9B-8E60-A15E86346E28}" type="presParOf" srcId="{7C264C29-F1EC-485D-B42C-1D49763E8399}" destId="{E6BD97CD-2BA5-4707-9356-5DF419942C1E}" srcOrd="0" destOrd="0" presId="urn:microsoft.com/office/officeart/2005/8/layout/arrow4"/>
    <dgm:cxn modelId="{C958C0D2-BB32-4458-9ACE-010BB3456EC9}"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2_4" csCatId="accent2" phldr="1"/>
      <dgm:spPr/>
      <dgm:t>
        <a:bodyPr/>
        <a:lstStyle/>
        <a:p>
          <a:endParaRPr lang="ru-RU"/>
        </a:p>
      </dgm:t>
    </dgm:pt>
    <dgm:pt modelId="{BDBE9051-05F0-4258-887D-2AFE86A1CC80}">
      <dgm:prSet phldrT="[Текст]" custT="1"/>
      <dgm:spPr>
        <a:xfrm>
          <a:off x="496218" y="0"/>
          <a:ext cx="724357" cy="319177"/>
        </a:xfrm>
        <a:noFill/>
        <a:ln>
          <a:noFill/>
        </a:ln>
        <a:effectLst>
          <a:outerShdw blurRad="50800" dist="50800" dir="5400000" algn="ctr" rotWithShape="0">
            <a:schemeClr val="bg1"/>
          </a:outerShdw>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gm:t>
    </dgm:pt>
    <dgm:pt modelId="{12E28A35-B72A-4454-88EC-8FE11544AC94}" type="sibTrans" cxnId="{FFFDD512-B149-4B20-80D5-9D409CCF548E}">
      <dgm:prSet/>
      <dgm:spPr/>
      <dgm:t>
        <a:bodyPr/>
        <a:lstStyle/>
        <a:p>
          <a:endParaRPr lang="ru-RU"/>
        </a:p>
      </dgm:t>
    </dgm:pt>
    <dgm:pt modelId="{EAB789A1-ACAD-46CC-A714-0EF6D7AD04B0}" type="par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3713" custLinFactNeighborY="10870"/>
      <dgm:spPr>
        <a:xfrm>
          <a:off x="65400" y="0"/>
          <a:ext cx="425569" cy="319177"/>
        </a:xfrm>
        <a:solidFill>
          <a:schemeClr val="bg1"/>
        </a:solidFill>
      </dgm:spPr>
      <dgm:t>
        <a:bodyPr/>
        <a:lstStyle/>
        <a:p>
          <a:endParaRPr lang="ru-RU"/>
        </a:p>
      </dgm:t>
    </dgm:pt>
    <dgm:pt modelId="{5238613C-871D-431E-9CD0-D8797FFEF976}" type="pres">
      <dgm:prSet presAssocID="{BDBE9051-05F0-4258-887D-2AFE86A1CC80}" presName="upArrowText" presStyleLbl="revTx" presStyleIdx="0" presStyleCnt="1" custAng="0" custScaleX="118113" custLinFactNeighborX="-10706" custLinFactNeighborY="58">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9CB913FD-4789-4453-B577-0FD99543AD14}" type="presOf" srcId="{47F7C53E-49CE-454C-B66B-F2DCD8B55C6E}" destId="{7C264C29-F1EC-485D-B42C-1D49763E8399}" srcOrd="0" destOrd="0" presId="urn:microsoft.com/office/officeart/2005/8/layout/arrow4"/>
    <dgm:cxn modelId="{665DB347-30BA-4BB2-9625-90CF52DF61A1}" type="presOf" srcId="{BDBE9051-05F0-4258-887D-2AFE86A1CC80}" destId="{5238613C-871D-431E-9CD0-D8797FFEF976}" srcOrd="0" destOrd="0" presId="urn:microsoft.com/office/officeart/2005/8/layout/arrow4"/>
    <dgm:cxn modelId="{905E0BDF-7A2E-4EBE-BB09-E9D9D747B542}" type="presParOf" srcId="{7C264C29-F1EC-485D-B42C-1D49763E8399}" destId="{E6BD97CD-2BA5-4707-9356-5DF419942C1E}" srcOrd="0" destOrd="0" presId="urn:microsoft.com/office/officeart/2005/8/layout/arrow4"/>
    <dgm:cxn modelId="{E2EA0812-D992-4AB0-9448-9C61F5CBB13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57634"/>
      <dgm:spPr>
        <a:xfrm rot="10800000">
          <a:off x="65400" y="0"/>
          <a:ext cx="425569" cy="319177"/>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LinFactNeighborX="-1038" custLinFactNeighborY="21329">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67591CF-4E21-4B09-B3A0-0ABC0B557D61}" type="presOf" srcId="{47F7C53E-49CE-454C-B66B-F2DCD8B55C6E}" destId="{7C264C29-F1EC-485D-B42C-1D49763E8399}" srcOrd="0" destOrd="0" presId="urn:microsoft.com/office/officeart/2005/8/layout/arrow4"/>
    <dgm:cxn modelId="{BD8934BD-E728-4F39-8351-36A69B78DF44}" type="presOf" srcId="{BDBE9051-05F0-4258-887D-2AFE86A1CC80}" destId="{5238613C-871D-431E-9CD0-D8797FFEF976}" srcOrd="0" destOrd="0" presId="urn:microsoft.com/office/officeart/2005/8/layout/arrow4"/>
    <dgm:cxn modelId="{9A7CDB4C-AE0D-4060-9D23-549367BCD259}" type="presParOf" srcId="{7C264C29-F1EC-485D-B42C-1D49763E8399}" destId="{E6BD97CD-2BA5-4707-9356-5DF419942C1E}" srcOrd="0" destOrd="0" presId="urn:microsoft.com/office/officeart/2005/8/layout/arrow4"/>
    <dgm:cxn modelId="{50153788-7930-482B-9D9E-D6261D9FBC04}"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7F7C53E-49CE-454C-B66B-F2DCD8B55C6E}" type="doc">
      <dgm:prSet loTypeId="urn:microsoft.com/office/officeart/2005/8/layout/arrow4" loCatId="process" qsTypeId="urn:microsoft.com/office/officeart/2005/8/quickstyle/simple1" qsCatId="simple" csTypeId="urn:microsoft.com/office/officeart/2005/8/colors/accent6_2" csCatId="accent6" phldr="1"/>
      <dgm:spPr/>
      <dgm:t>
        <a:bodyPr/>
        <a:lstStyle/>
        <a:p>
          <a:endParaRPr lang="ru-RU"/>
        </a:p>
      </dgm:t>
    </dgm:pt>
    <dgm:pt modelId="{BDBE9051-05F0-4258-887D-2AFE86A1CC80}">
      <dgm:prSet phldrT="[Текст]" custT="1"/>
      <dgm:spPr>
        <a:xfrm>
          <a:off x="496218" y="0"/>
          <a:ext cx="724357" cy="319177"/>
        </a:xfrm>
        <a:noFill/>
        <a:ln>
          <a:noFill/>
        </a:ln>
        <a:effectLst/>
      </dgm:spPr>
      <dgm:t>
        <a:bodyPr/>
        <a:lstStyle/>
        <a:p>
          <a:pPr algn="ctr"/>
          <a:r>
            <a:rPr lang="ru-RU" sz="1300" b="0" i="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-98,8%</a:t>
          </a:r>
        </a:p>
      </dgm:t>
    </dgm:pt>
    <dgm:pt modelId="{EAB789A1-ACAD-46CC-A714-0EF6D7AD04B0}" type="parTrans" cxnId="{FFFDD512-B149-4B20-80D5-9D409CCF548E}">
      <dgm:prSet/>
      <dgm:spPr/>
      <dgm:t>
        <a:bodyPr/>
        <a:lstStyle/>
        <a:p>
          <a:endParaRPr lang="ru-RU"/>
        </a:p>
      </dgm:t>
    </dgm:pt>
    <dgm:pt modelId="{12E28A35-B72A-4454-88EC-8FE11544AC94}" type="sibTrans" cxnId="{FFFDD512-B149-4B20-80D5-9D409CCF548E}">
      <dgm:prSet/>
      <dgm:spPr/>
      <dgm:t>
        <a:bodyPr/>
        <a:lstStyle/>
        <a:p>
          <a:endParaRPr lang="ru-RU"/>
        </a:p>
      </dgm:t>
    </dgm:pt>
    <dgm:pt modelId="{7C264C29-F1EC-485D-B42C-1D49763E8399}" type="pres">
      <dgm:prSet presAssocID="{47F7C53E-49CE-454C-B66B-F2DCD8B55C6E}" presName="compositeShape" presStyleCnt="0">
        <dgm:presLayoutVars>
          <dgm:chMax val="2"/>
          <dgm:dir/>
          <dgm:resizeHandles val="exact"/>
        </dgm:presLayoutVars>
      </dgm:prSet>
      <dgm:spPr/>
      <dgm:t>
        <a:bodyPr/>
        <a:lstStyle/>
        <a:p>
          <a:endParaRPr lang="ru-RU"/>
        </a:p>
      </dgm:t>
    </dgm:pt>
    <dgm:pt modelId="{E6BD97CD-2BA5-4707-9356-5DF419942C1E}" type="pres">
      <dgm:prSet presAssocID="{BDBE9051-05F0-4258-887D-2AFE86A1CC80}" presName="upArrow" presStyleLbl="node1" presStyleIdx="0" presStyleCnt="1" custAng="10800000" custLinFactNeighborX="26105"/>
      <dgm:spPr>
        <a:xfrm rot="10800000">
          <a:off x="65400" y="0"/>
          <a:ext cx="425569" cy="319177"/>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endParaRPr lang="ru-RU"/>
        </a:p>
      </dgm:t>
    </dgm:pt>
    <dgm:pt modelId="{5238613C-871D-431E-9CD0-D8797FFEF976}" type="pres">
      <dgm:prSet presAssocID="{BDBE9051-05F0-4258-887D-2AFE86A1CC80}" presName="upArrowText" presStyleLbl="revTx" presStyleIdx="0" presStyleCnt="1" custScaleX="140408" custLinFactY="91045" custLinFactNeighborX="-6679" custLinFactNeighborY="100000">
        <dgm:presLayoutVars>
          <dgm:chMax val="0"/>
          <dgm:bulletEnabled val="1"/>
        </dgm:presLayoutVars>
      </dgm:prSet>
      <dgm:spPr>
        <a:prstGeom prst="rect">
          <a:avLst/>
        </a:prstGeom>
      </dgm:spPr>
      <dgm:t>
        <a:bodyPr/>
        <a:lstStyle/>
        <a:p>
          <a:endParaRPr lang="ru-RU"/>
        </a:p>
      </dgm:t>
    </dgm:pt>
  </dgm:ptLst>
  <dgm:cxnLst>
    <dgm:cxn modelId="{FFFDD512-B149-4B20-80D5-9D409CCF548E}" srcId="{47F7C53E-49CE-454C-B66B-F2DCD8B55C6E}" destId="{BDBE9051-05F0-4258-887D-2AFE86A1CC80}" srcOrd="0" destOrd="0" parTransId="{EAB789A1-ACAD-46CC-A714-0EF6D7AD04B0}" sibTransId="{12E28A35-B72A-4454-88EC-8FE11544AC94}"/>
    <dgm:cxn modelId="{07EBFEBE-FD8B-496F-938D-427B59D79DD7}" type="presOf" srcId="{47F7C53E-49CE-454C-B66B-F2DCD8B55C6E}" destId="{7C264C29-F1EC-485D-B42C-1D49763E8399}" srcOrd="0" destOrd="0" presId="urn:microsoft.com/office/officeart/2005/8/layout/arrow4"/>
    <dgm:cxn modelId="{56718E2A-9DD4-4860-BA80-D3BD0BAFBF73}" type="presOf" srcId="{BDBE9051-05F0-4258-887D-2AFE86A1CC80}" destId="{5238613C-871D-431E-9CD0-D8797FFEF976}" srcOrd="0" destOrd="0" presId="urn:microsoft.com/office/officeart/2005/8/layout/arrow4"/>
    <dgm:cxn modelId="{5E729E82-498B-403A-8218-46C73A91A6D3}" type="presParOf" srcId="{7C264C29-F1EC-485D-B42C-1D49763E8399}" destId="{E6BD97CD-2BA5-4707-9356-5DF419942C1E}" srcOrd="0" destOrd="0" presId="urn:microsoft.com/office/officeart/2005/8/layout/arrow4"/>
    <dgm:cxn modelId="{8D661705-84BA-4584-9726-0FD90C6EB851}" type="presParOf" srcId="{7C264C29-F1EC-485D-B42C-1D49763E8399}" destId="{5238613C-871D-431E-9CD0-D8797FFEF976}" srcOrd="1" destOrd="0" presId="urn:microsoft.com/office/officeart/2005/8/layout/arrow4"/>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225082"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76932" y="0"/>
          <a:ext cx="89824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-16,7%</a:t>
          </a:r>
        </a:p>
      </dsp:txBody>
      <dsp:txXfrm>
        <a:off x="376932" y="0"/>
        <a:ext cx="898248" cy="313690"/>
      </dsp:txXfrm>
    </dsp:sp>
  </dsp:spTree>
</dsp:drawing>
</file>

<file path=word/diagrams/drawing1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0" y="0"/>
          <a:ext cx="396330" cy="313899"/>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03676" y="0"/>
          <a:ext cx="640877"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sp:txBody>
      <dsp:txXfrm>
        <a:off x="303676" y="0"/>
        <a:ext cx="640877" cy="313899"/>
      </dsp:txXfrm>
    </dsp:sp>
  </dsp:spTree>
</dsp:drawing>
</file>

<file path=word/diagrams/drawing1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6451" y="0"/>
          <a:ext cx="326478" cy="306704"/>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80883" y="0"/>
          <a:ext cx="777895" cy="3067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180883" y="0"/>
        <a:ext cx="777895" cy="306704"/>
      </dsp:txXfrm>
    </dsp:sp>
  </dsp:spTree>
</dsp:drawing>
</file>

<file path=word/diagrams/drawing1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122788" y="0"/>
          <a:ext cx="375932" cy="31369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10189" y="0"/>
          <a:ext cx="72900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410189" y="0"/>
        <a:ext cx="729000" cy="313690"/>
      </dsp:txXfrm>
    </dsp:sp>
  </dsp:spTree>
</dsp:drawing>
</file>

<file path=word/diagrams/drawing1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1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105905" y="0"/>
          <a:ext cx="418253"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123" y="0"/>
          <a:ext cx="102055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232123" y="0"/>
        <a:ext cx="1020550" cy="313690"/>
      </dsp:txXfrm>
    </dsp:sp>
  </dsp:spTree>
</dsp:drawing>
</file>

<file path=word/diagrams/drawing1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0" y="0"/>
          <a:ext cx="396330" cy="313899"/>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44188" y="0"/>
          <a:ext cx="853527"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+100%</a:t>
          </a:r>
        </a:p>
      </dsp:txBody>
      <dsp:txXfrm>
        <a:off x="144188" y="0"/>
        <a:ext cx="853527" cy="313899"/>
      </dsp:txXfrm>
    </dsp:sp>
  </dsp:spTree>
</dsp:drawing>
</file>

<file path=word/diagrams/drawing1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6451" y="0"/>
          <a:ext cx="326478" cy="306704"/>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80883" y="0"/>
          <a:ext cx="777895" cy="3067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180883" y="0"/>
        <a:ext cx="777895" cy="306704"/>
      </dsp:txXfrm>
    </dsp:sp>
  </dsp:spTree>
</dsp:drawing>
</file>

<file path=word/diagrams/drawing1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122788" y="0"/>
          <a:ext cx="375932" cy="31369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10189" y="0"/>
          <a:ext cx="72900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410189" y="0"/>
        <a:ext cx="729000" cy="313690"/>
      </dsp:txXfrm>
    </dsp:sp>
  </dsp:spTree>
</dsp:drawing>
</file>

<file path=word/diagrams/drawing1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1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273112" y="0"/>
          <a:ext cx="414280"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52373" y="0"/>
          <a:ext cx="703021"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52373" y="0"/>
        <a:ext cx="703021" cy="313690"/>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243491" y="0"/>
          <a:ext cx="327057" cy="313690"/>
        </a:xfrm>
        <a:prstGeom prst="upArrow">
          <a:avLst/>
        </a:prstGeom>
        <a:solidFill>
          <a:schemeClr val="accent6"/>
        </a:solidFill>
        <a:ln w="12700" cap="flat" cmpd="sng" algn="ctr">
          <a:solidFill>
            <a:schemeClr val="bg1"/>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67451" y="0"/>
          <a:ext cx="972308"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-33,3%</a:t>
          </a:r>
        </a:p>
      </dsp:txBody>
      <dsp:txXfrm>
        <a:off x="367451" y="0"/>
        <a:ext cx="972308" cy="313690"/>
      </dsp:txXfrm>
    </dsp:sp>
  </dsp:spTree>
</dsp:drawing>
</file>

<file path=word/diagrams/drawing20.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2071" y="0"/>
          <a:ext cx="731077"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-16,7%</a:t>
          </a:r>
        </a:p>
      </dsp:txBody>
      <dsp:txXfrm>
        <a:off x="332071" y="0"/>
        <a:ext cx="731077" cy="313690"/>
      </dsp:txXfrm>
    </dsp:sp>
  </dsp:spTree>
</dsp:drawing>
</file>

<file path=word/diagrams/drawing2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127798" y="0"/>
          <a:ext cx="409670"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15224" y="0"/>
        <a:ext cx="821119" cy="313690"/>
      </dsp:txXfrm>
    </dsp:sp>
  </dsp:spTree>
</dsp:drawing>
</file>

<file path=word/diagrams/drawing2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325299" y="0"/>
          <a:ext cx="408939" cy="306704"/>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502887" y="0"/>
        <a:ext cx="764184" cy="306704"/>
      </dsp:txXfrm>
    </dsp:sp>
  </dsp:spTree>
</dsp:drawing>
</file>

<file path=word/diagrams/drawing2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105905"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123" y="0"/>
          <a:ext cx="102055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-98,8%</a:t>
          </a:r>
        </a:p>
      </dsp:txBody>
      <dsp:txXfrm>
        <a:off x="232123" y="0"/>
        <a:ext cx="1020550" cy="313690"/>
      </dsp:txXfrm>
    </dsp:sp>
  </dsp:spTree>
</dsp:drawing>
</file>

<file path=word/diagrams/drawing2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0" y="0"/>
          <a:ext cx="396330" cy="313899"/>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03676" y="0"/>
          <a:ext cx="640877" cy="3138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-в 2 р.</a:t>
          </a:r>
        </a:p>
      </dsp:txBody>
      <dsp:txXfrm>
        <a:off x="303676" y="0"/>
        <a:ext cx="640877" cy="313899"/>
      </dsp:txXfrm>
    </dsp:sp>
  </dsp:spTree>
</dsp:drawing>
</file>

<file path=word/diagrams/drawing2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6451" y="0"/>
          <a:ext cx="326478" cy="306704"/>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180883" y="0"/>
          <a:ext cx="777895" cy="3067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180883" y="0"/>
        <a:ext cx="777895" cy="306704"/>
      </dsp:txXfrm>
    </dsp:sp>
  </dsp:spTree>
</dsp:drawing>
</file>

<file path=word/diagrams/drawing2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122788" y="0"/>
          <a:ext cx="375932" cy="31369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410189" y="0"/>
          <a:ext cx="72900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410189" y="0"/>
        <a:ext cx="729000" cy="313690"/>
      </dsp:txXfrm>
    </dsp:sp>
  </dsp:spTree>
</dsp:drawing>
</file>

<file path=word/diagrams/drawing2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102357" y="0"/>
          <a:ext cx="378937" cy="286603"/>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2730" y="0"/>
          <a:ext cx="772597" cy="28660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32730" y="0"/>
        <a:ext cx="772597" cy="286603"/>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106201" y="0"/>
          <a:ext cx="384943" cy="313690"/>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06919" y="0"/>
          <a:ext cx="792337"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0%</a:t>
          </a:r>
        </a:p>
      </dsp:txBody>
      <dsp:txXfrm>
        <a:off x="306919" y="0"/>
        <a:ext cx="792337" cy="313690"/>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273112" y="0"/>
          <a:ext cx="414280" cy="313690"/>
        </a:xfrm>
        <a:prstGeom prst="upArrow">
          <a:avLst/>
        </a:prstGeom>
        <a:solidFill>
          <a:srgbClr val="FF0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52373" y="0"/>
          <a:ext cx="703021"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+100%</a:t>
          </a:r>
        </a:p>
      </dsp:txBody>
      <dsp:txXfrm>
        <a:off x="552373" y="0"/>
        <a:ext cx="703021" cy="313690"/>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a:off x="0" y="0"/>
          <a:ext cx="418253" cy="313690"/>
        </a:xfrm>
        <a:prstGeom prst="upArrow">
          <a:avLst/>
        </a:prstGeom>
        <a:no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32071" y="0"/>
          <a:ext cx="731077"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-16,7%</a:t>
          </a:r>
        </a:p>
      </dsp:txBody>
      <dsp:txXfrm>
        <a:off x="332071" y="0"/>
        <a:ext cx="731077" cy="313690"/>
      </dsp:txXfrm>
    </dsp:sp>
  </dsp:spTree>
</dsp:drawing>
</file>

<file path=word/diagrams/drawing7.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127798" y="0"/>
          <a:ext cx="409670" cy="313690"/>
        </a:xfrm>
        <a:prstGeom prst="upArrow">
          <a:avLst/>
        </a:prstGeom>
        <a:solidFill>
          <a:schemeClr val="bg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315224" y="0"/>
          <a:ext cx="821119" cy="313690"/>
        </a:xfrm>
        <a:prstGeom prst="rect">
          <a:avLst/>
        </a:prstGeom>
        <a:noFill/>
        <a:ln>
          <a:noFill/>
        </a:ln>
        <a:effectLst>
          <a:outerShdw blurRad="50800" dist="50800" dir="5400000" algn="ctr" rotWithShape="0">
            <a:schemeClr val="bg1"/>
          </a:outerShdw>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  </a:t>
          </a:r>
        </a:p>
      </dsp:txBody>
      <dsp:txXfrm>
        <a:off x="315224" y="0"/>
        <a:ext cx="821119" cy="313690"/>
      </dsp:txXfrm>
    </dsp:sp>
  </dsp:spTree>
</dsp:drawing>
</file>

<file path=word/diagrams/drawing8.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325299" y="0"/>
          <a:ext cx="408939" cy="306704"/>
        </a:xfrm>
        <a:prstGeom prst="upArrow">
          <a:avLst/>
        </a:prstGeom>
        <a:solidFill>
          <a:schemeClr val="bg1"/>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502887" y="0"/>
          <a:ext cx="764184" cy="30670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   0%</a:t>
          </a:r>
        </a:p>
      </dsp:txBody>
      <dsp:txXfrm>
        <a:off x="502887" y="0"/>
        <a:ext cx="764184" cy="306704"/>
      </dsp:txXfrm>
    </dsp:sp>
  </dsp:spTree>
</dsp:drawing>
</file>

<file path=word/diagrams/drawing9.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6BD97CD-2BA5-4707-9356-5DF419942C1E}">
      <dsp:nvSpPr>
        <dsp:cNvPr id="0" name=""/>
        <dsp:cNvSpPr/>
      </dsp:nvSpPr>
      <dsp:spPr>
        <a:xfrm rot="10800000">
          <a:off x="105905" y="0"/>
          <a:ext cx="418253" cy="313690"/>
        </a:xfrm>
        <a:prstGeom prst="upArrow">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38613C-871D-431E-9CD0-D8797FFEF976}">
      <dsp:nvSpPr>
        <dsp:cNvPr id="0" name=""/>
        <dsp:cNvSpPr/>
      </dsp:nvSpPr>
      <dsp:spPr>
        <a:xfrm>
          <a:off x="232123" y="0"/>
          <a:ext cx="1020550" cy="31369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0" rIns="92456" bIns="92456" numCol="1" spcCol="1270" anchor="ctr" anchorCtr="0">
          <a:noAutofit/>
        </a:bodyPr>
        <a:lstStyle/>
        <a:p>
          <a:pPr lvl="0" algn="ctr" defTabSz="577850">
            <a:lnSpc>
              <a:spcPct val="90000"/>
            </a:lnSpc>
            <a:spcBef>
              <a:spcPct val="0"/>
            </a:spcBef>
            <a:spcAft>
              <a:spcPct val="35000"/>
            </a:spcAft>
          </a:pPr>
          <a:r>
            <a:rPr lang="ru-RU" sz="1300" b="0" i="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-98,8%</a:t>
          </a:r>
        </a:p>
      </dsp:txBody>
      <dsp:txXfrm>
        <a:off x="232123" y="0"/>
        <a:ext cx="1020550" cy="313690"/>
      </dsp:txXfrm>
    </dsp:sp>
  </dsp:spTree>
</dsp:drawing>
</file>

<file path=word/diagrams/layout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1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0.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1.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2.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2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7.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layout9.xml><?xml version="1.0" encoding="utf-8"?>
<dgm:layoutDef xmlns:dgm="http://schemas.openxmlformats.org/drawingml/2006/diagram" xmlns:a="http://schemas.openxmlformats.org/drawingml/2006/main" uniqueId="urn:microsoft.com/office/officeart/2005/8/layout/arrow4">
  <dgm:title val=""/>
  <dgm:desc val=""/>
  <dgm:catLst>
    <dgm:cat type="relationship" pri="8000"/>
    <dgm:cat type="process" pri="30000"/>
  </dgm:catLst>
  <dgm:samp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shape xmlns:r="http://schemas.openxmlformats.org/officeDocument/2006/relationships" r:blip="">
      <dgm:adjLst/>
    </dgm:shape>
    <dgm:presOf/>
    <dgm:choose name="Name0">
      <dgm:if name="Name1" func="var" arg="dir" op="equ" val="norm">
        <dgm:choose name="Name2">
          <dgm:if name="Name3" axis="ch" ptType="node" func="cnt" op="lte" val="1">
            <dgm:constrLst>
              <dgm:constr type="primFontSz" for="des" ptType="node" op="equ" val="65"/>
              <dgm:constr type="w" for="ch" forName="upArrow" refType="w" fact="0.33"/>
              <dgm:constr type="h" for="ch" forName="upArrow" refType="h"/>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dgm:constr type="b" for="ch" forName="upArrowText" refType="h" fact="0.48"/>
              <dgm:constr type="l" for="ch" forName="upArrowText" refType="w" refFor="ch" refForName="upArrow" fact="1.03"/>
            </dgm:constrLst>
          </dgm:if>
          <dgm:else name="Name4">
            <dgm:constrLst>
              <dgm:constr type="primFontSz" for="des" ptType="node" op="equ" val="65"/>
              <dgm:constr type="w" for="ch" forName="upArrow" refType="w" fact="0.33"/>
              <dgm:constr type="h" for="ch" forName="upArrow" refType="h" fact="0.48"/>
              <dgm:constr type="b" for="ch" forName="upArrow" refType="h" fact="0.48"/>
              <dgm:constr type="l" for="ch" forName="upArrow"/>
              <dgm:constr type="h" for="ch" forName="upArrow" refType="w" refFor="ch" refForName="upArrow" op="gte" fact="0.75"/>
              <dgm:constr type="w" for="ch" forName="upArrowText" refType="w" fact="0.56"/>
              <dgm:constr type="h" for="ch" forName="upArrowText" refType="h" fact="0.48"/>
              <dgm:constr type="b" for="ch" forName="upArrowText" refType="h" fact="0.48"/>
              <dgm:constr type="l" for="ch" forName="upArrowText" refType="w" refFor="ch" refForName="upArrow" fact="1.03"/>
              <dgm:constr type="w" for="ch" forName="downArrow" refType="w" fact="0.33"/>
              <dgm:constr type="h" for="ch" forName="downArrow" refType="h" fact="0.48"/>
              <dgm:constr type="t" for="ch" forName="downArrow" refType="h" fact="0.52"/>
              <dgm:constr type="l" for="ch" forName="downArrow" refType="w" refFor="ch" refForName="downArrow" fact="0.3"/>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refType="w" refFor="ch" refForName="downArrow" fact="1.33"/>
            </dgm:constrLst>
          </dgm:else>
        </dgm:choose>
      </dgm:if>
      <dgm:else name="Name5">
        <dgm:choose name="Name6">
          <dgm:if name="Name7" axis="ch" ptType="node" func="cnt" op="lte" val="1">
            <dgm:constrLst>
              <dgm:constr type="primFontSz" for="des" ptType="node" op="equ" val="65"/>
              <dgm:constr type="w" for="ch" forName="upArrow" refType="w" fact="0.33"/>
              <dgm:constr type="h" for="ch" forName="upArrow" refType="h"/>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dgm:constr type="t" for="ch" forName="upArrowText"/>
              <dgm:constr type="l" for="ch" forName="upArrowText" refType="w" fact="0.1"/>
            </dgm:constrLst>
          </dgm:if>
          <dgm:else name="Name8">
            <dgm:constrLst>
              <dgm:constr type="primFontSz" for="des" ptType="node" op="equ" val="65"/>
              <dgm:constr type="w" for="ch" forName="upArrow" refType="w" fact="0.33"/>
              <dgm:constr type="h" for="ch" forName="upArrow" refType="h" fact="0.48"/>
              <dgm:constr type="t" for="ch" forName="upArrow"/>
              <dgm:constr type="l" for="ch" forName="upArrow" refType="w" fact="0.67"/>
              <dgm:constr type="h" for="ch" forName="upArrow" refType="w" refFor="ch" refForName="upArrow" op="gte" fact="0.75"/>
              <dgm:constr type="w" for="ch" forName="upArrowText" refType="w" fact="0.56"/>
              <dgm:constr type="h" for="ch" forName="upArrowText" refType="h" fact="0.48"/>
              <dgm:constr type="t" for="ch" forName="upArrowText"/>
              <dgm:constr type="l" for="ch" forName="upArrowText" refType="w" fact="0.1"/>
              <dgm:constr type="w" for="ch" forName="downArrow" refType="w" fact="0.33"/>
              <dgm:constr type="h" for="ch" forName="downArrow" refType="h" fact="0.48"/>
              <dgm:constr type="t" for="ch" forName="downArrow" refType="h" fact="0.52"/>
              <dgm:constr type="l" for="ch" forName="downArrow" refType="w" fact="0.57"/>
              <dgm:constr type="h" for="ch" forName="downArrow" refType="w" refFor="ch" refForName="downArrow" op="gte" fact="0.75"/>
              <dgm:constr type="w" for="ch" forName="downArrowText" refType="w" fact="0.56"/>
              <dgm:constr type="h" for="ch" forName="downArrowText" refType="h" fact="0.48"/>
              <dgm:constr type="t" for="ch" forName="downArrowText" refType="h" fact="0.52"/>
              <dgm:constr type="l" for="ch" forName="downArrowText"/>
            </dgm:constrLst>
          </dgm:else>
        </dgm:choose>
      </dgm:else>
    </dgm:choose>
    <dgm:ruleLst/>
    <dgm:forEach name="Name9" axis="ch" ptType="node" cnt="1">
      <dgm:layoutNode name="upArrow" styleLbl="node1">
        <dgm:alg type="sp"/>
        <dgm:shape xmlns:r="http://schemas.openxmlformats.org/officeDocument/2006/relationships" type="upArrow" r:blip="">
          <dgm:adjLst/>
        </dgm:shape>
        <dgm:presOf/>
        <dgm:constrLst/>
        <dgm:ruleLst/>
      </dgm:layoutNode>
      <dgm:layoutNode name="upArrowText" styleLbl="revTx">
        <dgm:varLst>
          <dgm:chMax val="0"/>
          <dgm:bulletEnabled val="1"/>
        </dgm:varLst>
        <dgm:choose name="Name10">
          <dgm:if name="Name11" axis="root des" ptType="all node" func="maxDepth" op="gt" val="1">
            <dgm:alg type="tx">
              <dgm:param type="parTxLTRAlign" val="l"/>
              <dgm:param type="parTxRTLAlign" val="r"/>
              <dgm:param type="txAnchorVertCh" val="mid"/>
            </dgm:alg>
          </dgm:if>
          <dgm:else name="Name12">
            <dgm:choose name="Name13">
              <dgm:if name="Name14" func="var" arg="dir" op="equ" val="norm">
                <dgm:alg type="tx">
                  <dgm:param type="parTxLTRAlign" val="l"/>
                  <dgm:param type="parTxRTLAlign" val="l"/>
                  <dgm:param type="txAnchorVertCh" val="mid"/>
                </dgm:alg>
              </dgm:if>
              <dgm:else name="Name15">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forEach name="Name16" axis="ch" ptType="node" st="2" cnt="1">
      <dgm:layoutNode name="downArrow" styleLbl="node1">
        <dgm:alg type="sp"/>
        <dgm:shape xmlns:r="http://schemas.openxmlformats.org/officeDocument/2006/relationships" type="downArrow" r:blip="">
          <dgm:adjLst/>
        </dgm:shape>
        <dgm:presOf/>
        <dgm:constrLst/>
        <dgm:ruleLst/>
      </dgm:layoutNode>
      <dgm:layoutNode name="downArrowText" styleLbl="revTx">
        <dgm:varLst>
          <dgm:chMax val="0"/>
          <dgm:bulletEnabled val="1"/>
        </dgm:varLst>
        <dgm:choose name="Name17">
          <dgm:if name="Name18" axis="root des" ptType="all node" func="maxDepth" op="gt" val="1">
            <dgm:alg type="tx">
              <dgm:param type="parTxLTRAlign" val="l"/>
              <dgm:param type="parTxRTLAlign" val="r"/>
              <dgm:param type="txAnchorVertCh" val="mid"/>
            </dgm:alg>
          </dgm:if>
          <dgm:else name="Name19">
            <dgm:choose name="Name20">
              <dgm:if name="Name21" func="var" arg="dir" op="equ" val="norm">
                <dgm:alg type="tx">
                  <dgm:param type="parTxLTRAlign" val="l"/>
                  <dgm:param type="parTxRTLAlign" val="l"/>
                  <dgm:param type="txAnchorVertCh" val="mid"/>
                </dgm:alg>
              </dgm:if>
              <dgm:else name="Name22">
                <dgm:alg type="tx">
                  <dgm:param type="parTxLTRAlign" val="r"/>
                  <dgm:param type="parTxRTLAlign" val="r"/>
                  <dgm:param type="txAnchorVertCh" val="mid"/>
                </dgm:alg>
              </dgm:else>
            </dgm:choose>
          </dgm:else>
        </dgm:choose>
        <dgm:shape xmlns:r="http://schemas.openxmlformats.org/officeDocument/2006/relationships" type="rect" r:blip="">
          <dgm:adjLst/>
        </dgm:shape>
        <dgm:presOf axis="desOrSelf" ptType="node"/>
        <dgm:constrLst>
          <dgm:constr type="tMarg"/>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0.62581</cdr:x>
      <cdr:y>0.61151</cdr:y>
    </cdr:from>
    <cdr:to>
      <cdr:x>0.89146</cdr:x>
      <cdr:y>0.94805</cdr:y>
    </cdr:to>
    <cdr:sp macro="" textlink="">
      <cdr:nvSpPr>
        <cdr:cNvPr id="3" name="Выноска 1 (граница и черта) 2"/>
        <cdr:cNvSpPr/>
      </cdr:nvSpPr>
      <cdr:spPr>
        <a:xfrm xmlns:a="http://schemas.openxmlformats.org/drawingml/2006/main">
          <a:off x="2848100" y="1602169"/>
          <a:ext cx="1208985" cy="881724"/>
        </a:xfrm>
        <a:prstGeom xmlns:a="http://schemas.openxmlformats.org/drawingml/2006/main" prst="accentBorderCallout1">
          <a:avLst>
            <a:gd name="adj1" fmla="val 18750"/>
            <a:gd name="adj2" fmla="val -8333"/>
            <a:gd name="adj3" fmla="val -17845"/>
            <a:gd name="adj4" fmla="val -49047"/>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a:noAutofit/>
        </a:bodyPr>
        <a:lstStyle xmlns:a="http://schemas.openxmlformats.org/drawingml/2006/main"/>
        <a:p xmlns:a="http://schemas.openxmlformats.org/drawingml/2006/main">
          <a:pPr algn="ctr"/>
          <a:r>
            <a:rPr lang="ru-RU" sz="800">
              <a:solidFill>
                <a:schemeClr val="tx1"/>
              </a:solidFill>
              <a:latin typeface="Times New Roman" panose="02020603050405020304" pitchFamily="18" charset="0"/>
              <a:cs typeface="Times New Roman" panose="02020603050405020304" pitchFamily="18" charset="0"/>
            </a:rPr>
            <a:t>Объекты</a:t>
          </a:r>
          <a:r>
            <a:rPr lang="ru-RU" sz="800" baseline="0">
              <a:solidFill>
                <a:schemeClr val="tx1"/>
              </a:solidFill>
              <a:latin typeface="Times New Roman" panose="02020603050405020304" pitchFamily="18" charset="0"/>
              <a:cs typeface="Times New Roman" panose="02020603050405020304" pitchFamily="18" charset="0"/>
            </a:rPr>
            <a:t> жилого сектора </a:t>
          </a:r>
          <a:r>
            <a:rPr lang="ru-RU" sz="800">
              <a:solidFill>
                <a:schemeClr val="tx1"/>
              </a:solidFill>
              <a:latin typeface="Times New Roman" panose="02020603050405020304" pitchFamily="18" charset="0"/>
              <a:cs typeface="Times New Roman" panose="02020603050405020304" pitchFamily="18" charset="0"/>
            </a:rPr>
            <a:t>с низкой степенью огнестойкости - 5; 100% об</a:t>
          </a:r>
          <a:r>
            <a:rPr lang="ru-RU" sz="800" baseline="0">
              <a:solidFill>
                <a:schemeClr val="tx1"/>
              </a:solidFill>
              <a:latin typeface="Times New Roman" panose="02020603050405020304" pitchFamily="18" charset="0"/>
              <a:cs typeface="Times New Roman" panose="02020603050405020304" pitchFamily="18" charset="0"/>
            </a:rPr>
            <a:t> общего количества пожаров в жилье</a:t>
          </a:r>
          <a:endParaRPr lang="ru-RU" sz="800">
            <a:solidFill>
              <a:schemeClr val="tx1"/>
            </a:solidFill>
            <a:latin typeface="Times New Roman" panose="02020603050405020304" pitchFamily="18" charset="0"/>
            <a:cs typeface="Times New Roman" panose="02020603050405020304" pitchFamily="18" charset="0"/>
          </a:endParaRPr>
        </a:p>
        <a:p xmlns:a="http://schemas.openxmlformats.org/drawingml/2006/main">
          <a:endParaRPr lang="ru-RU" sz="800">
            <a:solidFill>
              <a:sysClr val="windowText" lastClr="000000"/>
            </a:solidFill>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0.22294</cdr:x>
      <cdr:y>0.07329</cdr:y>
    </cdr:from>
    <cdr:to>
      <cdr:x>0.42654</cdr:x>
      <cdr:y>0.2519</cdr:y>
    </cdr:to>
    <cdr:sp macro="" textlink="">
      <cdr:nvSpPr>
        <cdr:cNvPr id="5" name="Выноска 3 (граница и черта) 4"/>
        <cdr:cNvSpPr/>
      </cdr:nvSpPr>
      <cdr:spPr>
        <a:xfrm xmlns:a="http://schemas.openxmlformats.org/drawingml/2006/main">
          <a:off x="1073928" y="198546"/>
          <a:ext cx="980764" cy="483839"/>
        </a:xfrm>
        <a:prstGeom xmlns:a="http://schemas.openxmlformats.org/drawingml/2006/main" prst="accentBorderCallout3">
          <a:avLst>
            <a:gd name="adj1" fmla="val 18750"/>
            <a:gd name="adj2" fmla="val -8333"/>
            <a:gd name="adj3" fmla="val 18750"/>
            <a:gd name="adj4" fmla="val -16667"/>
            <a:gd name="adj5" fmla="val 100000"/>
            <a:gd name="adj6" fmla="val -16667"/>
            <a:gd name="adj7" fmla="val 243659"/>
            <a:gd name="adj8" fmla="val 51391"/>
          </a:avLst>
        </a:prstGeom>
        <a:solidFill xmlns:a="http://schemas.openxmlformats.org/drawingml/2006/main">
          <a:srgbClr val="FFFF00"/>
        </a:solidFill>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wrap="square">
          <a:noAutofit/>
        </a:bodyPr>
        <a:lstStyle xmlns:a="http://schemas.openxmlformats.org/drawingml/2006/main"/>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600">
              <a:solidFill>
                <a:schemeClr val="tx1"/>
              </a:solidFill>
              <a:latin typeface="Times New Roman" panose="02020603050405020304" pitchFamily="18" charset="0"/>
              <a:cs typeface="Times New Roman" panose="02020603050405020304" pitchFamily="18" charset="0"/>
            </a:rPr>
            <a:t>с низкой степенью огнестойкости - 2</a:t>
          </a:r>
        </a:p>
        <a:p xmlns:a="http://schemas.openxmlformats.org/drawingml/2006/main">
          <a:pPr marL="0" marR="0" indent="0" algn="ctr" defTabSz="914400" eaLnBrk="1" fontAlgn="auto" latinLnBrk="0" hangingPunct="1">
            <a:lnSpc>
              <a:spcPct val="100000"/>
            </a:lnSpc>
            <a:spcBef>
              <a:spcPts val="0"/>
            </a:spcBef>
            <a:spcAft>
              <a:spcPts val="0"/>
            </a:spcAft>
            <a:buClrTx/>
            <a:buSzTx/>
            <a:buFontTx/>
            <a:buNone/>
            <a:tabLst/>
            <a:defRPr/>
          </a:pPr>
          <a:r>
            <a:rPr lang="ru-RU" sz="600">
              <a:solidFill>
                <a:schemeClr val="tx1"/>
              </a:solidFill>
              <a:latin typeface="Times New Roman" panose="02020603050405020304" pitchFamily="18" charset="0"/>
              <a:cs typeface="Times New Roman" panose="02020603050405020304" pitchFamily="18" charset="0"/>
            </a:rPr>
            <a:t>        40% об</a:t>
          </a:r>
          <a:r>
            <a:rPr lang="ru-RU" sz="600" baseline="0">
              <a:solidFill>
                <a:schemeClr val="tx1"/>
              </a:solidFill>
              <a:latin typeface="Times New Roman" panose="02020603050405020304" pitchFamily="18" charset="0"/>
              <a:cs typeface="Times New Roman" panose="02020603050405020304" pitchFamily="18" charset="0"/>
            </a:rPr>
            <a:t> общего количества пожаров в жилье</a:t>
          </a:r>
          <a:endParaRPr lang="ru-RU" sz="600">
            <a:solidFill>
              <a:schemeClr val="tx1"/>
            </a:solidFill>
            <a:latin typeface="Times New Roman" panose="02020603050405020304" pitchFamily="18" charset="0"/>
            <a:cs typeface="Times New Roman" panose="02020603050405020304" pitchFamily="18" charset="0"/>
          </a:endParaRPr>
        </a:p>
        <a:p xmlns:a="http://schemas.openxmlformats.org/drawingml/2006/main">
          <a:endParaRPr lang="ru-RU">
            <a:solidFill>
              <a:sysClr val="windowText" lastClr="000000"/>
            </a:solidFill>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E6A661-B4D6-45E6-B23F-795E74A87B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8912</TotalTime>
  <Pages>10</Pages>
  <Words>1478</Words>
  <Characters>7372</Characters>
  <Application>Microsoft Office Word</Application>
  <DocSecurity>0</DocSecurity>
  <Lines>61</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8833</CharactersWithSpaces>
  <SharedDoc>false</SharedDoc>
  <HLinks>
    <vt:vector size="12" baseType="variant">
      <vt:variant>
        <vt:i4>5570567</vt:i4>
      </vt:variant>
      <vt:variant>
        <vt:i4>93</vt:i4>
      </vt:variant>
      <vt:variant>
        <vt:i4>0</vt:i4>
      </vt:variant>
      <vt:variant>
        <vt:i4>5</vt:i4>
      </vt:variant>
      <vt:variant>
        <vt:lpwstr/>
      </vt:variant>
      <vt:variant>
        <vt:lpwstr>Par10550</vt:lpwstr>
      </vt:variant>
      <vt:variant>
        <vt:i4>6094854</vt:i4>
      </vt:variant>
      <vt:variant>
        <vt:i4>90</vt:i4>
      </vt:variant>
      <vt:variant>
        <vt:i4>0</vt:i4>
      </vt:variant>
      <vt:variant>
        <vt:i4>5</vt:i4>
      </vt:variant>
      <vt:variant>
        <vt:lpwstr/>
      </vt:variant>
      <vt:variant>
        <vt:lpwstr>Par10548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RePack by SPecialiST</cp:lastModifiedBy>
  <cp:revision>347</cp:revision>
  <cp:lastPrinted>2023-03-14T11:15:00Z</cp:lastPrinted>
  <dcterms:created xsi:type="dcterms:W3CDTF">2018-01-02T04:41:00Z</dcterms:created>
  <dcterms:modified xsi:type="dcterms:W3CDTF">2023-04-02T01:38:00Z</dcterms:modified>
</cp:coreProperties>
</file>